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4E0" w:rsidRPr="005914E0" w:rsidRDefault="00B449F5" w:rsidP="005914E0">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14:anchorId="6FD1FD02" wp14:editId="65E42E6F">
            <wp:simplePos x="0" y="0"/>
            <wp:positionH relativeFrom="margin">
              <wp:posOffset>-163195</wp:posOffset>
            </wp:positionH>
            <wp:positionV relativeFrom="margin">
              <wp:posOffset>-64135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914E0">
        <w:rPr>
          <w:rFonts w:ascii="Times New Roman" w:eastAsia="Times New Roman" w:hAnsi="Times New Roman" w:cs="Times New Roman"/>
          <w:color w:val="1D1B11"/>
          <w:sz w:val="24"/>
          <w:szCs w:val="24"/>
          <w:lang w:eastAsia="ru-RU"/>
        </w:rPr>
        <w:t xml:space="preserve"> </w:t>
      </w:r>
      <w:r w:rsidR="005914E0" w:rsidRPr="005914E0">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5914E0" w:rsidRPr="005914E0" w:rsidRDefault="005914E0" w:rsidP="005914E0">
      <w:pPr>
        <w:spacing w:after="0" w:line="240" w:lineRule="auto"/>
        <w:jc w:val="center"/>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«Всероссийская академия внешней торговли</w:t>
      </w:r>
    </w:p>
    <w:p w:rsidR="005914E0" w:rsidRPr="005914E0" w:rsidRDefault="005914E0" w:rsidP="005914E0">
      <w:pPr>
        <w:spacing w:after="0" w:line="240" w:lineRule="auto"/>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5914E0" w:rsidRPr="005914E0" w:rsidRDefault="005914E0" w:rsidP="005914E0">
      <w:pPr>
        <w:spacing w:after="0" w:line="240" w:lineRule="auto"/>
        <w:rPr>
          <w:rFonts w:ascii="Times New Roman" w:eastAsia="Calibri" w:hAnsi="Times New Roman" w:cs="Times New Roman"/>
          <w:sz w:val="20"/>
          <w:szCs w:val="20"/>
          <w:lang w:eastAsia="ru-RU"/>
        </w:rPr>
      </w:pPr>
      <w:r w:rsidRPr="005914E0">
        <w:rPr>
          <w:rFonts w:ascii="Calibri" w:eastAsia="Calibri" w:hAnsi="Calibri" w:cs="Times New Roman"/>
          <w:noProof/>
          <w:lang w:eastAsia="ru-RU"/>
        </w:rPr>
        <mc:AlternateContent>
          <mc:Choice Requires="wps">
            <w:drawing>
              <wp:anchor distT="0" distB="0" distL="114300" distR="114300" simplePos="0" relativeHeight="251665408" behindDoc="0" locked="0" layoutInCell="1" allowOverlap="1" wp14:anchorId="59526B17" wp14:editId="49E33F80">
                <wp:simplePos x="0" y="0"/>
                <wp:positionH relativeFrom="margin">
                  <wp:align>left</wp:align>
                </wp:positionH>
                <wp:positionV relativeFrom="paragraph">
                  <wp:posOffset>105410</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9C12E" id="Прямая соединительная линия 1"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mc:Fallback>
        </mc:AlternateContent>
      </w:r>
    </w:p>
    <w:p w:rsidR="005914E0" w:rsidRPr="005914E0" w:rsidRDefault="005914E0" w:rsidP="005914E0">
      <w:pPr>
        <w:spacing w:after="0" w:line="240" w:lineRule="auto"/>
        <w:jc w:val="center"/>
        <w:rPr>
          <w:rFonts w:ascii="Times New Roman" w:eastAsia="Calibri" w:hAnsi="Times New Roman" w:cs="Times New Roman"/>
          <w:b/>
          <w:bCs/>
          <w:caps/>
          <w:sz w:val="20"/>
          <w:szCs w:val="20"/>
          <w:lang w:eastAsia="ru-RU"/>
        </w:rPr>
      </w:pPr>
    </w:p>
    <w:p w:rsidR="005914E0" w:rsidRPr="005914E0" w:rsidRDefault="00DD1F35" w:rsidP="005914E0">
      <w:pPr>
        <w:spacing w:after="0" w:line="240" w:lineRule="auto"/>
        <w:jc w:val="both"/>
        <w:rPr>
          <w:rFonts w:ascii="Times New Roman" w:eastAsia="Times New Roman" w:hAnsi="Times New Roman" w:cs="Times New Roman"/>
          <w:sz w:val="18"/>
          <w:szCs w:val="18"/>
          <w:lang w:eastAsia="ru-RU"/>
        </w:rPr>
      </w:pPr>
      <w:r w:rsidRPr="00DD1F35">
        <w:rPr>
          <w:rFonts w:ascii="Times New Roman" w:eastAsia="Times New Roman" w:hAnsi="Times New Roman" w:cs="Times New Roman"/>
          <w:b/>
          <w:bCs/>
          <w:caps/>
          <w:noProof/>
          <w:sz w:val="28"/>
          <w:szCs w:val="28"/>
          <w:lang w:eastAsia="ru-RU"/>
        </w:rPr>
        <w:drawing>
          <wp:inline distT="0" distB="0" distL="0" distR="0">
            <wp:extent cx="5730875" cy="2627630"/>
            <wp:effectExtent l="0" t="0" r="317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2627630"/>
                    </a:xfrm>
                    <a:prstGeom prst="rect">
                      <a:avLst/>
                    </a:prstGeom>
                    <a:noFill/>
                  </pic:spPr>
                </pic:pic>
              </a:graphicData>
            </a:graphic>
          </wp:inline>
        </w:drawing>
      </w: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r w:rsidRPr="005914E0">
        <w:rPr>
          <w:rFonts w:ascii="Times New Roman" w:eastAsia="Times New Roman" w:hAnsi="Times New Roman" w:cs="Times New Roman"/>
          <w:sz w:val="20"/>
          <w:szCs w:val="20"/>
          <w:lang w:eastAsia="ru-RU"/>
        </w:rPr>
        <w:t xml:space="preserve">  </w:t>
      </w: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РАБОЧАЯ ПРОГРАММА УЧЕБНОЙ ДИСЦИПЛИНЫ</w:t>
      </w: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«ПРЕДПРИНИМАТЕЛЬСКОЕ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по направлению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(уровень бакалавриата)</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r w:rsidRPr="005914E0">
        <w:rPr>
          <w:rFonts w:ascii="Times New Roman CYR" w:eastAsia="Calibri" w:hAnsi="Times New Roman CYR" w:cs="Times New Roman CYR"/>
          <w:color w:val="000000"/>
          <w:sz w:val="26"/>
          <w:szCs w:val="26"/>
        </w:rPr>
        <w:t xml:space="preserve">направленность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B449F5">
        <w:rPr>
          <w:rFonts w:ascii="Times New Roman CYR" w:eastAsia="Calibri" w:hAnsi="Times New Roman CYR" w:cs="Times New Roman CYR"/>
          <w:b/>
          <w:bCs/>
          <w:color w:val="000000"/>
          <w:sz w:val="26"/>
          <w:szCs w:val="26"/>
        </w:rPr>
        <w:t>очно-</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r w:rsidR="003B7276">
        <w:rPr>
          <w:rFonts w:ascii="Times New Roman" w:eastAsia="Times New Roman" w:hAnsi="Times New Roman"/>
          <w:b/>
          <w:bCs/>
          <w:sz w:val="26"/>
          <w:szCs w:val="26"/>
          <w:lang w:eastAsia="ru-RU"/>
        </w:rPr>
        <w:t>дисциплина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5914E0" w:rsidRPr="005914E0" w:rsidRDefault="005914E0" w:rsidP="005914E0">
      <w:pPr>
        <w:tabs>
          <w:tab w:val="left" w:pos="4404"/>
        </w:tabs>
        <w:spacing w:after="0" w:line="240" w:lineRule="auto"/>
        <w:rPr>
          <w:rFonts w:ascii="Times New Roman" w:eastAsia="Times New Roman" w:hAnsi="Times New Roman" w:cs="Times New Roman"/>
          <w:sz w:val="26"/>
          <w:szCs w:val="26"/>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8"/>
          <w:szCs w:val="28"/>
          <w:lang w:eastAsia="ru-RU"/>
        </w:rPr>
      </w:pP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800CE7" w:rsidRPr="005914E0" w:rsidRDefault="00800CE7" w:rsidP="005914E0">
      <w:pPr>
        <w:tabs>
          <w:tab w:val="left" w:pos="4404"/>
        </w:tabs>
        <w:spacing w:after="0" w:line="240" w:lineRule="auto"/>
        <w:jc w:val="center"/>
        <w:rPr>
          <w:rFonts w:ascii="Times New Roman" w:eastAsia="Times New Roman" w:hAnsi="Times New Roman" w:cs="Times New Roman"/>
          <w:sz w:val="24"/>
          <w:szCs w:val="24"/>
          <w:lang w:eastAsia="ru-RU"/>
        </w:rPr>
      </w:pPr>
      <w:bookmarkStart w:id="0" w:name="_GoBack"/>
      <w:bookmarkEnd w:id="0"/>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sz w:val="26"/>
          <w:szCs w:val="26"/>
          <w:lang w:eastAsia="ru-RU"/>
        </w:rPr>
        <w:t>Петропавловск-Камчатский</w:t>
      </w:r>
    </w:p>
    <w:p w:rsidR="005914E0" w:rsidRPr="005914E0" w:rsidRDefault="00CA100E" w:rsidP="005914E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w:t>
      </w:r>
      <w:r w:rsidR="00DD1F35">
        <w:rPr>
          <w:rFonts w:ascii="Times New Roman" w:eastAsia="Times New Roman" w:hAnsi="Times New Roman" w:cs="Times New Roman"/>
          <w:sz w:val="26"/>
          <w:szCs w:val="26"/>
          <w:lang w:eastAsia="ru-RU"/>
        </w:rPr>
        <w:t>4</w:t>
      </w:r>
    </w:p>
    <w:p w:rsidR="00154384" w:rsidRPr="00D64620" w:rsidRDefault="00A13358" w:rsidP="00154384">
      <w:pPr>
        <w:tabs>
          <w:tab w:val="left" w:pos="720"/>
        </w:tabs>
        <w:spacing w:after="0" w:line="240" w:lineRule="auto"/>
        <w:ind w:firstLine="709"/>
        <w:jc w:val="both"/>
        <w:rPr>
          <w:rFonts w:ascii="Times New Roman" w:hAnsi="Times New Roman"/>
          <w:sz w:val="24"/>
          <w:szCs w:val="24"/>
        </w:rPr>
      </w:pPr>
      <w:r w:rsidRPr="00D837C0">
        <w:rPr>
          <w:rFonts w:ascii="Times New Roman" w:eastAsia="Times New Roman" w:hAnsi="Times New Roman" w:cs="Times New Roman"/>
          <w:sz w:val="24"/>
          <w:szCs w:val="26"/>
          <w:lang w:eastAsia="ru-RU"/>
        </w:rPr>
        <w:lastRenderedPageBreak/>
        <w:t>Рабочая программа по дисциплине «</w:t>
      </w:r>
      <w:r w:rsidR="00871D79" w:rsidRPr="00D837C0">
        <w:rPr>
          <w:rFonts w:ascii="Times New Roman" w:eastAsia="Times New Roman" w:hAnsi="Times New Roman" w:cs="Times New Roman"/>
          <w:sz w:val="24"/>
          <w:szCs w:val="26"/>
          <w:lang w:eastAsia="ru-RU"/>
        </w:rPr>
        <w:t>Предпринимательское право</w:t>
      </w:r>
      <w:r w:rsidRPr="00D837C0">
        <w:rPr>
          <w:rFonts w:ascii="Times New Roman" w:eastAsia="Times New Roman" w:hAnsi="Times New Roman" w:cs="Times New Roman"/>
          <w:sz w:val="24"/>
          <w:szCs w:val="26"/>
          <w:lang w:eastAsia="ru-RU"/>
        </w:rPr>
        <w:t xml:space="preserve">» </w:t>
      </w:r>
      <w:r w:rsidR="00154384"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A13358" w:rsidRPr="00D837C0" w:rsidRDefault="00A13358" w:rsidP="00154384">
      <w:pPr>
        <w:tabs>
          <w:tab w:val="left" w:pos="720"/>
        </w:tabs>
        <w:spacing w:after="0" w:line="240" w:lineRule="auto"/>
        <w:ind w:firstLine="709"/>
        <w:jc w:val="both"/>
        <w:rPr>
          <w:rFonts w:ascii="Times New Roman" w:eastAsia="Calibri" w:hAnsi="Times New Roman" w:cs="Times New Roman"/>
          <w:sz w:val="24"/>
          <w:szCs w:val="26"/>
          <w:lang w:eastAsia="ru-RU"/>
        </w:rPr>
      </w:pPr>
    </w:p>
    <w:p w:rsidR="005F71FE" w:rsidRPr="00D837C0" w:rsidRDefault="00A13358" w:rsidP="00D837C0">
      <w:pPr>
        <w:suppressAutoHyphens/>
        <w:spacing w:after="0" w:line="360" w:lineRule="auto"/>
        <w:ind w:firstLine="709"/>
        <w:jc w:val="both"/>
        <w:rPr>
          <w:rFonts w:ascii="Times New Roman" w:eastAsia="Calibri" w:hAnsi="Times New Roman" w:cs="Times New Roman"/>
          <w:sz w:val="24"/>
          <w:szCs w:val="26"/>
          <w:lang w:eastAsia="ru-RU"/>
        </w:rPr>
      </w:pPr>
      <w:r w:rsidRPr="00D837C0">
        <w:rPr>
          <w:rFonts w:ascii="Times New Roman" w:eastAsia="Calibri" w:hAnsi="Times New Roman" w:cs="Times New Roman"/>
          <w:sz w:val="24"/>
          <w:szCs w:val="26"/>
          <w:lang w:eastAsia="ru-RU"/>
        </w:rPr>
        <w:t>Составитель:</w:t>
      </w:r>
      <w:r w:rsidRPr="00D837C0">
        <w:rPr>
          <w:rFonts w:ascii="Times New Roman" w:eastAsia="Calibri" w:hAnsi="Times New Roman" w:cs="Times New Roman"/>
          <w:color w:val="FF0000"/>
          <w:sz w:val="24"/>
          <w:szCs w:val="26"/>
          <w:lang w:eastAsia="ru-RU"/>
        </w:rPr>
        <w:t xml:space="preserve"> </w:t>
      </w:r>
      <w:r w:rsidR="003B7276">
        <w:rPr>
          <w:rFonts w:ascii="Times New Roman" w:eastAsia="Calibri" w:hAnsi="Times New Roman" w:cs="Times New Roman"/>
          <w:sz w:val="24"/>
          <w:szCs w:val="26"/>
          <w:lang w:eastAsia="ru-RU"/>
        </w:rPr>
        <w:t>Барсукова Л.И.,</w:t>
      </w:r>
      <w:r w:rsidR="00685807"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доцент</w:t>
      </w:r>
      <w:r w:rsidR="00685807" w:rsidRPr="00D837C0">
        <w:rPr>
          <w:rFonts w:ascii="Times New Roman" w:eastAsia="Calibri" w:hAnsi="Times New Roman" w:cs="Times New Roman"/>
          <w:sz w:val="24"/>
          <w:szCs w:val="26"/>
          <w:lang w:eastAsia="ru-RU"/>
        </w:rPr>
        <w:t xml:space="preserve"> кафедры</w:t>
      </w:r>
      <w:r w:rsidR="005F71FE"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юриспруденции</w:t>
      </w:r>
      <w:r w:rsidR="005F71FE" w:rsidRPr="00D837C0">
        <w:rPr>
          <w:rFonts w:ascii="Times New Roman" w:eastAsia="Calibri" w:hAnsi="Times New Roman" w:cs="Times New Roman"/>
          <w:sz w:val="24"/>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3B7276">
        <w:rPr>
          <w:rFonts w:ascii="Times New Roman" w:eastAsia="Calibri" w:hAnsi="Times New Roman" w:cs="Times New Roman"/>
          <w:sz w:val="24"/>
          <w:szCs w:val="26"/>
          <w:lang w:eastAsia="ru-RU"/>
        </w:rPr>
        <w:t>, канд.юрид.наук, доцент</w:t>
      </w:r>
      <w:r w:rsidR="005F71FE" w:rsidRPr="00D837C0">
        <w:rPr>
          <w:rFonts w:ascii="Times New Roman" w:eastAsia="Calibri" w:hAnsi="Times New Roman" w:cs="Times New Roman"/>
          <w:sz w:val="24"/>
          <w:szCs w:val="26"/>
          <w:lang w:eastAsia="ru-RU"/>
        </w:rPr>
        <w:t xml:space="preserve">                           </w:t>
      </w: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D837C0" w:rsidRDefault="00D837C0"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lastRenderedPageBreak/>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1. Организационно-методический раздел  </w:t>
            </w:r>
          </w:p>
        </w:tc>
        <w:tc>
          <w:tcPr>
            <w:tcW w:w="703" w:type="dxa"/>
          </w:tcPr>
          <w:p w:rsidR="009870D5" w:rsidRPr="00765C75" w:rsidRDefault="009E1D26"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2. Распределение часов дисциплины по формам и видам работ</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3. Структура и содержание теоретической части дисциплины</w:t>
            </w:r>
          </w:p>
        </w:tc>
        <w:tc>
          <w:tcPr>
            <w:tcW w:w="703" w:type="dxa"/>
          </w:tcPr>
          <w:p w:rsidR="009870D5" w:rsidRPr="00765C75" w:rsidRDefault="000B2ACA" w:rsidP="00D264B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lang w:bidi="ru-RU"/>
              </w:rPr>
              <w:t>4. Структура и содержание практической части дисциплины</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5. Методические указания по освоению дисциплины</w:t>
            </w:r>
          </w:p>
        </w:tc>
        <w:tc>
          <w:tcPr>
            <w:tcW w:w="703" w:type="dxa"/>
          </w:tcPr>
          <w:p w:rsidR="009870D5"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D264B8" w:rsidRPr="00765C75">
              <w:rPr>
                <w:rFonts w:ascii="Times New Roman" w:eastAsia="Times New Roman" w:hAnsi="Times New Roman" w:cs="Times New Roman"/>
                <w:sz w:val="24"/>
                <w:szCs w:val="24"/>
                <w:lang w:eastAsia="ru-RU"/>
              </w:rPr>
              <w:t>0</w:t>
            </w:r>
          </w:p>
        </w:tc>
      </w:tr>
      <w:tr w:rsidR="009870D5" w:rsidTr="00BF59CC">
        <w:tc>
          <w:tcPr>
            <w:tcW w:w="8642" w:type="dxa"/>
          </w:tcPr>
          <w:p w:rsidR="009870D5"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6.</w:t>
            </w:r>
            <w:r w:rsidR="006F524D" w:rsidRPr="00765C75">
              <w:rPr>
                <w:rFonts w:ascii="Times New Roman" w:eastAsia="Calibri" w:hAnsi="Times New Roman" w:cs="Times New Roman"/>
                <w:sz w:val="24"/>
                <w:szCs w:val="24"/>
              </w:rPr>
              <w:t xml:space="preserve">Учебно-методическое обеспечение самостоятельной работы обучающихся     </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0B2ACA"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7. Перечень информационных технологий и программного обеспечения              </w:t>
            </w:r>
          </w:p>
        </w:tc>
        <w:tc>
          <w:tcPr>
            <w:tcW w:w="703" w:type="dxa"/>
          </w:tcPr>
          <w:p w:rsidR="009870D5"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8. Материально-техническое обеспечение дисциплины</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9. Библиографический список</w:t>
            </w:r>
          </w:p>
        </w:tc>
        <w:tc>
          <w:tcPr>
            <w:tcW w:w="703"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40</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10. Оценочные средства и материалы</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47</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10.1. Паспорт Оценочных средств и материалов</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10.2. План-график проведения контрольно-оценочных мероприятий</w:t>
            </w:r>
          </w:p>
        </w:tc>
        <w:tc>
          <w:tcPr>
            <w:tcW w:w="703" w:type="dxa"/>
          </w:tcPr>
          <w:p w:rsidR="006F524D" w:rsidRPr="00765C75" w:rsidRDefault="00D264B8" w:rsidP="00C51842">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10.3. Контрольные вопросы, выносимые на экзамен</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10.4. Темы рефератов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0</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10.5. </w:t>
            </w:r>
            <w:r w:rsidR="00C24A59" w:rsidRPr="00765C75">
              <w:rPr>
                <w:rFonts w:ascii="Times New Roman" w:eastAsia="Calibri" w:hAnsi="Times New Roman" w:cs="Times New Roman"/>
                <w:i/>
                <w:sz w:val="24"/>
                <w:szCs w:val="24"/>
              </w:rPr>
              <w:t>Практические задания</w:t>
            </w:r>
            <w:r w:rsidRPr="00765C75">
              <w:rPr>
                <w:rFonts w:ascii="Times New Roman" w:eastAsia="Calibri" w:hAnsi="Times New Roman" w:cs="Times New Roman"/>
                <w:i/>
                <w:sz w:val="24"/>
                <w:szCs w:val="24"/>
              </w:rPr>
              <w:t xml:space="preserve"> для самостоятельной работы студентов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1</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10.6. </w:t>
            </w:r>
            <w:r w:rsidR="00C24A59" w:rsidRPr="00765C75">
              <w:rPr>
                <w:rFonts w:ascii="Times New Roman" w:eastAsia="Calibri" w:hAnsi="Times New Roman" w:cs="Times New Roman"/>
                <w:i/>
                <w:sz w:val="24"/>
                <w:szCs w:val="24"/>
              </w:rPr>
              <w:t>Задачи</w:t>
            </w:r>
          </w:p>
        </w:tc>
        <w:tc>
          <w:tcPr>
            <w:tcW w:w="703" w:type="dxa"/>
          </w:tcPr>
          <w:p w:rsidR="006F524D"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0B2ACA" w:rsidRPr="00765C75">
              <w:rPr>
                <w:rFonts w:ascii="Times New Roman" w:eastAsia="Times New Roman" w:hAnsi="Times New Roman" w:cs="Times New Roman"/>
                <w:sz w:val="24"/>
                <w:szCs w:val="24"/>
                <w:lang w:eastAsia="ru-RU"/>
              </w:rPr>
              <w:t>8</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10.7. «Мозговой штурм»</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91</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10.8. Варианты контрольных работ</w:t>
            </w:r>
          </w:p>
        </w:tc>
        <w:tc>
          <w:tcPr>
            <w:tcW w:w="703" w:type="dxa"/>
          </w:tcPr>
          <w:p w:rsidR="00C24A59" w:rsidRPr="00765C75" w:rsidRDefault="000B2ACA"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93</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10.9. Глоссарий</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97</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10.10. Тест</w:t>
            </w:r>
          </w:p>
        </w:tc>
        <w:tc>
          <w:tcPr>
            <w:tcW w:w="703" w:type="dxa"/>
          </w:tcPr>
          <w:p w:rsidR="00C24A59"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21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10.11. Темы курсовых работ</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129</w:t>
            </w:r>
          </w:p>
        </w:tc>
      </w:tr>
      <w:tr w:rsidR="009E1D26" w:rsidTr="00BF59CC">
        <w:tc>
          <w:tcPr>
            <w:tcW w:w="8642" w:type="dxa"/>
          </w:tcPr>
          <w:p w:rsidR="009E1D26" w:rsidRPr="00765C75" w:rsidRDefault="009E1D26" w:rsidP="000B2ACA">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w:t>
            </w:r>
            <w:r w:rsidR="000B2ACA" w:rsidRPr="00765C75">
              <w:rPr>
                <w:rFonts w:ascii="Times New Roman" w:eastAsia="Calibri" w:hAnsi="Times New Roman" w:cs="Times New Roman"/>
                <w:i/>
                <w:sz w:val="24"/>
                <w:szCs w:val="24"/>
              </w:rPr>
              <w:t>2</w:t>
            </w:r>
            <w:r w:rsidRPr="00765C75">
              <w:rPr>
                <w:rFonts w:ascii="Times New Roman" w:eastAsia="Calibri" w:hAnsi="Times New Roman" w:cs="Times New Roman"/>
                <w:i/>
                <w:sz w:val="24"/>
                <w:szCs w:val="24"/>
              </w:rPr>
              <w:t>. Критерии оценки знаний</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131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Times New Roman" w:hAnsi="Times New Roman" w:cs="Times New Roman"/>
                <w:bCs/>
                <w:sz w:val="24"/>
                <w:szCs w:val="24"/>
                <w:lang w:eastAsia="ru-RU"/>
              </w:rPr>
              <w:t>11. Лист внесения изменений в рабочую программу учебной дисциплины</w:t>
            </w:r>
          </w:p>
        </w:tc>
        <w:tc>
          <w:tcPr>
            <w:tcW w:w="703" w:type="dxa"/>
          </w:tcPr>
          <w:p w:rsidR="009E1D26"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37</w:t>
            </w:r>
          </w:p>
        </w:tc>
      </w:tr>
    </w:tbl>
    <w:p w:rsidR="009870D5" w:rsidRDefault="009870D5"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A13358">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A56F4">
            <w:pPr>
              <w:spacing w:after="0" w:line="240" w:lineRule="auto"/>
              <w:jc w:val="both"/>
              <w:rPr>
                <w:rFonts w:ascii="Times New Roman" w:eastAsia="Calibri" w:hAnsi="Times New Roman" w:cs="Times New Roman"/>
                <w:sz w:val="26"/>
                <w:szCs w:val="26"/>
                <w:lang w:bidi="ru-RU"/>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tabs>
                <w:tab w:val="left" w:pos="6494"/>
              </w:tabs>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color w:val="FF0000"/>
                <w:sz w:val="26"/>
                <w:szCs w:val="26"/>
              </w:rPr>
            </w:pPr>
          </w:p>
        </w:tc>
      </w:tr>
      <w:tr w:rsidR="00A13358" w:rsidRPr="00A13358" w:rsidTr="00A13358">
        <w:trPr>
          <w:jc w:val="center"/>
        </w:trPr>
        <w:tc>
          <w:tcPr>
            <w:tcW w:w="9629" w:type="dxa"/>
            <w:shd w:val="clear" w:color="auto" w:fill="auto"/>
          </w:tcPr>
          <w:p w:rsidR="00A13358" w:rsidRPr="00A13358" w:rsidRDefault="00A13358" w:rsidP="008A506C">
            <w:pPr>
              <w:spacing w:after="0" w:line="240" w:lineRule="auto"/>
              <w:jc w:val="both"/>
              <w:rPr>
                <w:rFonts w:ascii="Times New Roman" w:eastAsia="Calibri" w:hAnsi="Times New Roman" w:cs="Times New Roman"/>
                <w:i/>
                <w:color w:val="FF0000"/>
                <w:sz w:val="26"/>
                <w:szCs w:val="26"/>
              </w:rPr>
            </w:pPr>
          </w:p>
        </w:tc>
      </w:tr>
    </w:tbl>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Pr="009E1D26"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t>ОРГАНИЗАЦИОННО-МЕТОДИЧЕСКИЙ РАЗДЕЛ</w:t>
      </w:r>
    </w:p>
    <w:p w:rsidR="008360BC"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Рабочая программа дисциплины </w:t>
      </w:r>
      <w:r w:rsidRPr="00D837C0">
        <w:rPr>
          <w:rFonts w:ascii="Times New Roman" w:eastAsia="Calibri" w:hAnsi="Times New Roman" w:cs="Times New Roman"/>
          <w:sz w:val="24"/>
          <w:szCs w:val="26"/>
          <w:lang w:eastAsia="ru-RU"/>
        </w:rPr>
        <w:t>(далее – РП)</w:t>
      </w:r>
      <w:r w:rsidRPr="00D837C0">
        <w:rPr>
          <w:rFonts w:ascii="Times New Roman" w:eastAsia="Times New Roman" w:hAnsi="Times New Roman" w:cs="Times New Roman"/>
          <w:sz w:val="24"/>
          <w:szCs w:val="26"/>
          <w:lang w:eastAsia="ru-RU"/>
        </w:rPr>
        <w:t xml:space="preserve"> «</w:t>
      </w:r>
      <w:r w:rsidR="00685807" w:rsidRPr="00D837C0">
        <w:rPr>
          <w:rFonts w:ascii="Times New Roman" w:eastAsia="Times New Roman" w:hAnsi="Times New Roman" w:cs="Times New Roman"/>
          <w:sz w:val="24"/>
          <w:szCs w:val="26"/>
          <w:lang w:eastAsia="ru-RU"/>
        </w:rPr>
        <w:t>Предпринимательское</w:t>
      </w:r>
      <w:r w:rsidRPr="00D837C0">
        <w:rPr>
          <w:rFonts w:ascii="Times New Roman" w:eastAsia="Times New Roman" w:hAnsi="Times New Roman" w:cs="Times New Roman"/>
          <w:sz w:val="24"/>
          <w:szCs w:val="26"/>
          <w:lang w:eastAsia="ru-RU"/>
        </w:rPr>
        <w:t xml:space="preserve"> право» разработана для студентов, обучающихся по направлению </w:t>
      </w:r>
      <w:r w:rsidR="008360BC" w:rsidRPr="00D837C0">
        <w:rPr>
          <w:rFonts w:ascii="Times New Roman" w:eastAsia="Times New Roman" w:hAnsi="Times New Roman" w:cs="Times New Roman"/>
          <w:sz w:val="24"/>
          <w:szCs w:val="26"/>
          <w:lang w:eastAsia="ru-RU"/>
        </w:rPr>
        <w:t>38.03.01 «Экономика</w:t>
      </w:r>
      <w:r w:rsidR="003B7276">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 xml:space="preserve">в соответствии с требованиями ФГОС ВО по данному направлению. </w:t>
      </w:r>
    </w:p>
    <w:p w:rsidR="003B7276" w:rsidRPr="00435CE8" w:rsidRDefault="003B7276" w:rsidP="003B7276">
      <w:pPr>
        <w:keepNext/>
        <w:widowControl w:val="0"/>
        <w:spacing w:after="0" w:line="360" w:lineRule="auto"/>
        <w:ind w:firstLine="709"/>
        <w:jc w:val="both"/>
        <w:outlineLvl w:val="1"/>
        <w:rPr>
          <w:rFonts w:ascii="Times New Roman" w:eastAsia="Times New Roman" w:hAnsi="Times New Roman"/>
          <w:sz w:val="24"/>
          <w:szCs w:val="24"/>
          <w:lang w:eastAsia="ru-RU"/>
        </w:rPr>
      </w:pPr>
      <w:r w:rsidRPr="00435CE8">
        <w:rPr>
          <w:rFonts w:ascii="Times New Roman" w:eastAsia="Times New Roman" w:hAnsi="Times New Roman"/>
          <w:sz w:val="24"/>
          <w:szCs w:val="24"/>
          <w:lang w:eastAsia="ru-RU"/>
        </w:rPr>
        <w:t xml:space="preserve">Данная дисциплина относится к дисциплинам по выбору </w:t>
      </w:r>
      <w:r w:rsidRPr="00B37A6B">
        <w:rPr>
          <w:rFonts w:ascii="Times New Roman" w:eastAsia="Times New Roman" w:hAnsi="Times New Roman"/>
          <w:bCs/>
          <w:sz w:val="24"/>
          <w:szCs w:val="24"/>
          <w:lang w:eastAsia="ru-RU"/>
        </w:rPr>
        <w:t>части, формируемой участниками образовательный отношений</w:t>
      </w:r>
      <w:r w:rsidRPr="00435CE8">
        <w:rPr>
          <w:rFonts w:ascii="Times New Roman" w:eastAsia="Times New Roman" w:hAnsi="Times New Roman"/>
          <w:sz w:val="24"/>
          <w:szCs w:val="24"/>
          <w:lang w:eastAsia="ru-RU"/>
        </w:rPr>
        <w:t>.</w:t>
      </w:r>
    </w:p>
    <w:p w:rsidR="00A13358"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Общая трудоемкость освоения дисциплины </w:t>
      </w:r>
      <w:r w:rsidR="001D5F21" w:rsidRPr="00D837C0">
        <w:rPr>
          <w:rFonts w:ascii="Times New Roman" w:eastAsia="Times New Roman" w:hAnsi="Times New Roman" w:cs="Times New Roman"/>
          <w:sz w:val="24"/>
          <w:szCs w:val="26"/>
          <w:lang w:eastAsia="ru-RU"/>
        </w:rPr>
        <w:t>составляет</w:t>
      </w:r>
      <w:r w:rsidRPr="00D837C0">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3</w:t>
      </w:r>
      <w:r w:rsidRPr="00D837C0">
        <w:rPr>
          <w:rFonts w:ascii="Times New Roman" w:eastAsia="Times New Roman" w:hAnsi="Times New Roman" w:cs="Times New Roman"/>
          <w:sz w:val="24"/>
          <w:szCs w:val="26"/>
          <w:lang w:eastAsia="ru-RU"/>
        </w:rPr>
        <w:t xml:space="preserve"> зач. ед. </w:t>
      </w:r>
      <w:r w:rsidR="008360BC" w:rsidRPr="00D837C0">
        <w:rPr>
          <w:rFonts w:ascii="Times New Roman" w:eastAsia="Times New Roman" w:hAnsi="Times New Roman" w:cs="Times New Roman"/>
          <w:sz w:val="24"/>
          <w:szCs w:val="26"/>
          <w:lang w:eastAsia="ru-RU"/>
        </w:rPr>
        <w:t>108</w:t>
      </w:r>
      <w:r w:rsidRPr="00D837C0">
        <w:rPr>
          <w:rFonts w:ascii="Times New Roman" w:eastAsia="Times New Roman" w:hAnsi="Times New Roman" w:cs="Times New Roman"/>
          <w:sz w:val="24"/>
          <w:szCs w:val="26"/>
          <w:lang w:eastAsia="ru-RU"/>
        </w:rPr>
        <w:t xml:space="preserve"> ч. Учебным планом предусмотрены лекционные занятия (</w:t>
      </w:r>
      <w:r w:rsidR="008360BC" w:rsidRPr="00D837C0">
        <w:rPr>
          <w:rFonts w:ascii="Times New Roman" w:eastAsia="Times New Roman" w:hAnsi="Times New Roman" w:cs="Times New Roman"/>
          <w:sz w:val="24"/>
          <w:szCs w:val="26"/>
          <w:lang w:eastAsia="ru-RU"/>
        </w:rPr>
        <w:t>18</w:t>
      </w:r>
      <w:r w:rsidR="00163D5D" w:rsidRPr="00D837C0">
        <w:rPr>
          <w:rFonts w:ascii="Times New Roman" w:eastAsia="Times New Roman" w:hAnsi="Times New Roman" w:cs="Times New Roman"/>
          <w:sz w:val="24"/>
          <w:szCs w:val="26"/>
          <w:lang w:eastAsia="ru-RU"/>
        </w:rPr>
        <w:t xml:space="preserve"> </w:t>
      </w:r>
      <w:r w:rsidRPr="00D837C0">
        <w:rPr>
          <w:rFonts w:ascii="Times New Roman" w:eastAsia="Times New Roman" w:hAnsi="Times New Roman" w:cs="Times New Roman"/>
          <w:sz w:val="24"/>
          <w:szCs w:val="26"/>
          <w:lang w:eastAsia="ru-RU"/>
        </w:rPr>
        <w:t>ч</w:t>
      </w:r>
      <w:r w:rsidR="00134E2B" w:rsidRPr="00D837C0">
        <w:rPr>
          <w:rFonts w:ascii="Times New Roman" w:eastAsia="Times New Roman" w:hAnsi="Times New Roman" w:cs="Times New Roman"/>
          <w:sz w:val="24"/>
          <w:szCs w:val="26"/>
          <w:lang w:eastAsia="ru-RU"/>
        </w:rPr>
        <w:t>аса</w:t>
      </w:r>
      <w:r w:rsidRPr="00D837C0">
        <w:rPr>
          <w:rFonts w:ascii="Times New Roman" w:eastAsia="Times New Roman" w:hAnsi="Times New Roman" w:cs="Times New Roman"/>
          <w:sz w:val="24"/>
          <w:szCs w:val="26"/>
          <w:lang w:eastAsia="ru-RU"/>
        </w:rPr>
        <w:t xml:space="preserve"> для очной формы обучения, </w:t>
      </w:r>
      <w:r w:rsidR="00252B6F">
        <w:rPr>
          <w:rFonts w:ascii="Times New Roman" w:eastAsia="Times New Roman" w:hAnsi="Times New Roman" w:cs="Times New Roman"/>
          <w:sz w:val="24"/>
          <w:szCs w:val="26"/>
          <w:lang w:eastAsia="ru-RU"/>
        </w:rPr>
        <w:t>10</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 xml:space="preserve">заочной формы обучения), </w:t>
      </w:r>
      <w:r w:rsidR="00886CA2" w:rsidRPr="00D837C0">
        <w:rPr>
          <w:rFonts w:ascii="Times New Roman" w:eastAsia="Times New Roman" w:hAnsi="Times New Roman" w:cs="Times New Roman"/>
          <w:sz w:val="24"/>
          <w:szCs w:val="26"/>
          <w:lang w:eastAsia="ru-RU"/>
        </w:rPr>
        <w:t>практические занятия (1</w:t>
      </w:r>
      <w:r w:rsidR="0025036A" w:rsidRPr="00D837C0">
        <w:rPr>
          <w:rFonts w:ascii="Times New Roman" w:eastAsia="Times New Roman" w:hAnsi="Times New Roman" w:cs="Times New Roman"/>
          <w:sz w:val="24"/>
          <w:szCs w:val="26"/>
          <w:lang w:eastAsia="ru-RU"/>
        </w:rPr>
        <w:t>8</w:t>
      </w:r>
      <w:r w:rsidRPr="00D837C0">
        <w:rPr>
          <w:rFonts w:ascii="Times New Roman" w:eastAsia="Times New Roman" w:hAnsi="Times New Roman" w:cs="Times New Roman"/>
          <w:sz w:val="24"/>
          <w:szCs w:val="26"/>
          <w:lang w:eastAsia="ru-RU"/>
        </w:rPr>
        <w:t xml:space="preserve"> ч</w:t>
      </w:r>
      <w:r w:rsidR="00A160A7"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очной формы обучения, </w:t>
      </w:r>
      <w:r w:rsidR="00886CA2" w:rsidRPr="00D837C0">
        <w:rPr>
          <w:rFonts w:ascii="Times New Roman" w:eastAsia="Times New Roman" w:hAnsi="Times New Roman" w:cs="Times New Roman"/>
          <w:sz w:val="24"/>
          <w:szCs w:val="26"/>
          <w:lang w:eastAsia="ru-RU"/>
        </w:rPr>
        <w:t>4</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886CA2"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заочной формы обучения), самостоятельная работа студента (</w:t>
      </w:r>
      <w:r w:rsidR="003642F1" w:rsidRPr="00D837C0">
        <w:rPr>
          <w:rFonts w:ascii="Times New Roman" w:eastAsia="Times New Roman" w:hAnsi="Times New Roman" w:cs="Times New Roman"/>
          <w:sz w:val="24"/>
          <w:szCs w:val="26"/>
          <w:lang w:eastAsia="ru-RU"/>
        </w:rPr>
        <w:t>72</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3642F1"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очной формы обучения</w:t>
      </w:r>
      <w:r w:rsidR="0025036A"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94</w:t>
      </w:r>
      <w:r w:rsidR="005E7DF4" w:rsidRPr="00D837C0">
        <w:rPr>
          <w:rFonts w:ascii="Times New Roman" w:eastAsia="Times New Roman" w:hAnsi="Times New Roman" w:cs="Times New Roman"/>
          <w:sz w:val="24"/>
          <w:szCs w:val="26"/>
          <w:lang w:eastAsia="ru-RU"/>
        </w:rPr>
        <w:t xml:space="preserve"> ч</w:t>
      </w:r>
      <w:r w:rsidR="00A73183" w:rsidRPr="00D837C0">
        <w:rPr>
          <w:rFonts w:ascii="Times New Roman" w:eastAsia="Times New Roman" w:hAnsi="Times New Roman" w:cs="Times New Roman"/>
          <w:sz w:val="24"/>
          <w:szCs w:val="26"/>
          <w:lang w:eastAsia="ru-RU"/>
        </w:rPr>
        <w:t>ас</w:t>
      </w:r>
      <w:r w:rsidR="003A3249" w:rsidRPr="00D837C0">
        <w:rPr>
          <w:rFonts w:ascii="Times New Roman" w:eastAsia="Times New Roman" w:hAnsi="Times New Roman" w:cs="Times New Roman"/>
          <w:sz w:val="24"/>
          <w:szCs w:val="26"/>
          <w:lang w:eastAsia="ru-RU"/>
        </w:rPr>
        <w:t>ов</w:t>
      </w:r>
      <w:r w:rsidR="005E7DF4"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 xml:space="preserve">очно- </w:t>
      </w:r>
      <w:r w:rsidR="005E7DF4" w:rsidRPr="00D837C0">
        <w:rPr>
          <w:rFonts w:ascii="Times New Roman" w:eastAsia="Times New Roman" w:hAnsi="Times New Roman" w:cs="Times New Roman"/>
          <w:sz w:val="24"/>
          <w:szCs w:val="26"/>
          <w:lang w:eastAsia="ru-RU"/>
        </w:rPr>
        <w:t>заочной формы обучения</w:t>
      </w:r>
      <w:r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Форма контроля в 8 семестре-зачет.</w:t>
      </w:r>
    </w:p>
    <w:p w:rsidR="00A13358" w:rsidRPr="004143AC" w:rsidRDefault="00A13358" w:rsidP="00A13358">
      <w:pPr>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313191" w:rsidRPr="00D837C0" w:rsidRDefault="00313191" w:rsidP="00D837C0">
      <w:pPr>
        <w:suppressLineNumbers/>
        <w:tabs>
          <w:tab w:val="left" w:pos="993"/>
        </w:tab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Цели освоения дисциплины.</w:t>
      </w:r>
      <w:r w:rsidRPr="00D837C0">
        <w:rPr>
          <w:rFonts w:ascii="Times New Roman" w:eastAsia="Times New Roman" w:hAnsi="Times New Roman" w:cs="Times New Roman"/>
          <w:sz w:val="24"/>
          <w:szCs w:val="26"/>
          <w:lang w:eastAsia="ru-RU"/>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Основными задачами дисциплины</w:t>
      </w:r>
      <w:r w:rsidRPr="00D837C0">
        <w:rPr>
          <w:rFonts w:ascii="Times New Roman" w:eastAsia="Times New Roman" w:hAnsi="Times New Roman" w:cs="Times New Roman"/>
          <w:sz w:val="24"/>
          <w:szCs w:val="26"/>
          <w:lang w:eastAsia="ru-RU"/>
        </w:rPr>
        <w:t xml:space="preserve"> «Предпринимательское право» являются:</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приобретение навыков правоприменительной деятельности (</w:t>
      </w:r>
      <w:r w:rsidRPr="00D837C0">
        <w:rPr>
          <w:rFonts w:ascii="Times New Roman" w:eastAsia="Times New Roman" w:hAnsi="Times New Roman" w:cs="Times New Roman"/>
          <w:sz w:val="24"/>
          <w:szCs w:val="26"/>
          <w:lang w:eastAsia="ar-SA"/>
        </w:rPr>
        <w:t>анализировать и решать с применение надлежащих нормативных актов юридические проблемы в сфере предпринимательских правоотношений</w:t>
      </w:r>
      <w:r w:rsidRPr="00D837C0">
        <w:rPr>
          <w:rFonts w:ascii="Times New Roman" w:eastAsia="Times New Roman" w:hAnsi="Times New Roman" w:cs="Times New Roman"/>
          <w:sz w:val="24"/>
          <w:szCs w:val="26"/>
          <w:lang w:eastAsia="ru-RU"/>
        </w:rPr>
        <w:t>), составление документов;</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освоение основного понятийного аппарата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формирование опыта консультирования по вопросам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повышение уровня профессионального правосознания, правового мышления и правовой культуры;</w:t>
      </w:r>
    </w:p>
    <w:p w:rsidR="0036775B" w:rsidRPr="00D837C0" w:rsidRDefault="0036775B" w:rsidP="00D837C0">
      <w:pPr>
        <w:widowControl w:val="0"/>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В результате изучения данной дисциплины у студентов формируются следующие компетенции: </w:t>
      </w:r>
    </w:p>
    <w:p w:rsidR="0036775B" w:rsidRPr="00D837C0" w:rsidRDefault="0036775B" w:rsidP="0036775B">
      <w:pPr>
        <w:spacing w:after="0" w:line="240" w:lineRule="auto"/>
        <w:ind w:right="-150"/>
        <w:jc w:val="right"/>
        <w:rPr>
          <w:rFonts w:ascii="Times New Roman" w:eastAsia="Calibri" w:hAnsi="Times New Roman" w:cs="Times New Roman"/>
          <w:b/>
          <w:i/>
          <w:szCs w:val="24"/>
          <w:lang w:eastAsia="ru-RU"/>
        </w:rPr>
      </w:pPr>
      <w:r w:rsidRPr="00D837C0">
        <w:rPr>
          <w:rFonts w:ascii="Times New Roman" w:eastAsia="Calibri" w:hAnsi="Times New Roman" w:cs="Times New Roman"/>
          <w:b/>
          <w:i/>
          <w:szCs w:val="24"/>
          <w:lang w:eastAsia="ru-RU"/>
        </w:rPr>
        <w:t>Таблица 1</w:t>
      </w:r>
    </w:p>
    <w:p w:rsidR="00283A42" w:rsidRPr="00B37A6B" w:rsidRDefault="00283A42" w:rsidP="00283A42">
      <w:pPr>
        <w:spacing w:after="0" w:line="360" w:lineRule="auto"/>
        <w:ind w:firstLine="708"/>
        <w:jc w:val="both"/>
        <w:rPr>
          <w:rFonts w:ascii="Times New Roman" w:eastAsia="Times New Roman" w:hAnsi="Times New Roman"/>
          <w:sz w:val="24"/>
          <w:szCs w:val="24"/>
          <w:lang w:eastAsia="ru-RU"/>
        </w:rPr>
      </w:pPr>
    </w:p>
    <w:p w:rsidR="00283A42" w:rsidRDefault="00283A42" w:rsidP="00283A42">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t xml:space="preserve">Перечень </w:t>
      </w:r>
    </w:p>
    <w:p w:rsidR="00283A42" w:rsidRDefault="00283A42" w:rsidP="00283A42">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t>сформированных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2768"/>
        <w:gridCol w:w="970"/>
        <w:gridCol w:w="4092"/>
      </w:tblGrid>
      <w:tr w:rsidR="00283A42" w:rsidRPr="00225AF9" w:rsidTr="00154384">
        <w:trPr>
          <w:trHeight w:val="119"/>
          <w:jc w:val="center"/>
        </w:trPr>
        <w:tc>
          <w:tcPr>
            <w:tcW w:w="1130"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2F7A55" w:rsidRDefault="00283A42" w:rsidP="00154384">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компетенции</w:t>
            </w:r>
          </w:p>
        </w:tc>
        <w:tc>
          <w:tcPr>
            <w:tcW w:w="1367"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индикатора достижения</w:t>
            </w:r>
          </w:p>
          <w:p w:rsidR="00283A42" w:rsidRPr="002F7A55" w:rsidRDefault="00283A42" w:rsidP="00154384">
            <w:pPr>
              <w:spacing w:after="0" w:line="240" w:lineRule="auto"/>
              <w:ind w:left="11" w:hanging="11"/>
              <w:jc w:val="center"/>
              <w:rPr>
                <w:rFonts w:ascii="Times New Roman" w:hAnsi="Times New Roman"/>
                <w:b/>
                <w:bCs/>
                <w:sz w:val="24"/>
                <w:szCs w:val="24"/>
              </w:rPr>
            </w:pPr>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
        </w:tc>
        <w:tc>
          <w:tcPr>
            <w:tcW w:w="2500" w:type="pct"/>
            <w:gridSpan w:val="2"/>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283A42" w:rsidRPr="002F7A55" w:rsidRDefault="00283A42" w:rsidP="00154384">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по дисциплине (ЗУН)</w:t>
            </w:r>
          </w:p>
        </w:tc>
      </w:tr>
      <w:tr w:rsidR="00283A42" w:rsidRPr="00225AF9" w:rsidTr="00154384">
        <w:trPr>
          <w:trHeight w:val="360"/>
          <w:jc w:val="center"/>
        </w:trPr>
        <w:tc>
          <w:tcPr>
            <w:tcW w:w="1133" w:type="pct"/>
            <w:vMerge w:val="restart"/>
          </w:tcPr>
          <w:p w:rsidR="00283A42" w:rsidRPr="00312C29" w:rsidRDefault="00B22BB6" w:rsidP="00154384">
            <w:pPr>
              <w:jc w:val="both"/>
              <w:rPr>
                <w:rFonts w:ascii="Times New Roman" w:hAnsi="Times New Roman"/>
                <w:b/>
                <w:bCs/>
                <w:sz w:val="18"/>
                <w:szCs w:val="18"/>
              </w:rPr>
            </w:pPr>
            <w:r w:rsidRPr="00312C29">
              <w:rPr>
                <w:rFonts w:ascii="Times New Roman" w:eastAsia="Calibri" w:hAnsi="Times New Roman" w:cs="Times New Roman"/>
                <w:b/>
                <w:sz w:val="20"/>
                <w:szCs w:val="20"/>
              </w:rPr>
              <w:t>УК-10.</w:t>
            </w:r>
            <w:r w:rsidRPr="00312C29">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283A42" w:rsidRPr="00312C29" w:rsidRDefault="00B22BB6" w:rsidP="00154384">
            <w:pPr>
              <w:pStyle w:val="21"/>
              <w:shd w:val="clear" w:color="auto" w:fill="auto"/>
              <w:tabs>
                <w:tab w:val="left" w:pos="1862"/>
                <w:tab w:val="left" w:pos="3101"/>
                <w:tab w:val="left" w:pos="5026"/>
              </w:tabs>
              <w:spacing w:after="0" w:line="240" w:lineRule="auto"/>
              <w:ind w:firstLine="360"/>
              <w:jc w:val="both"/>
              <w:rPr>
                <w:b/>
                <w:sz w:val="18"/>
                <w:szCs w:val="18"/>
              </w:rPr>
            </w:pPr>
            <w:r w:rsidRPr="00312C29">
              <w:rPr>
                <w:rFonts w:cs="Times New Roman"/>
                <w:sz w:val="20"/>
                <w:szCs w:val="20"/>
              </w:rPr>
              <w:t>ИД-4</w:t>
            </w:r>
            <w:r w:rsidRPr="00312C29">
              <w:rPr>
                <w:rFonts w:cs="Times New Roman"/>
                <w:sz w:val="20"/>
                <w:szCs w:val="20"/>
                <w:vertAlign w:val="subscript"/>
              </w:rPr>
              <w:t xml:space="preserve">УК-10. </w:t>
            </w:r>
            <w:r w:rsidRPr="00312C29">
              <w:rPr>
                <w:rFonts w:cs="Times New Roman"/>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312C29" w:rsidRPr="00312C29" w:rsidRDefault="00312C29" w:rsidP="00312C29">
            <w:pPr>
              <w:jc w:val="both"/>
              <w:rPr>
                <w:rFonts w:ascii="Times New Roman" w:eastAsia="Times New Roman" w:hAnsi="Times New Roman" w:cs="Times New Roman"/>
                <w:b/>
                <w:sz w:val="18"/>
                <w:szCs w:val="18"/>
              </w:rPr>
            </w:pPr>
            <w:r w:rsidRPr="00312C29">
              <w:rPr>
                <w:rFonts w:ascii="Times New Roman" w:eastAsia="Times New Roman" w:hAnsi="Times New Roman" w:cs="Times New Roman"/>
                <w:sz w:val="18"/>
                <w:szCs w:val="18"/>
              </w:rPr>
              <w:t>нормативные правовые акты в профессиональной деятельности;</w:t>
            </w:r>
          </w:p>
          <w:p w:rsidR="00283A42" w:rsidRPr="00312C29" w:rsidRDefault="00283A42" w:rsidP="00312C29">
            <w:pPr>
              <w:pStyle w:val="21"/>
              <w:shd w:val="clear" w:color="auto" w:fill="auto"/>
              <w:spacing w:after="0" w:line="240" w:lineRule="auto"/>
              <w:ind w:firstLine="0"/>
              <w:jc w:val="both"/>
              <w:rPr>
                <w:rStyle w:val="29pt"/>
                <w:color w:val="auto"/>
              </w:rPr>
            </w:pPr>
          </w:p>
        </w:tc>
      </w:tr>
      <w:tr w:rsidR="00283A42" w:rsidRPr="00225AF9" w:rsidTr="00154384">
        <w:trPr>
          <w:trHeight w:val="300"/>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83A42" w:rsidRPr="00312C29" w:rsidRDefault="00312C29" w:rsidP="00312C29">
            <w:pPr>
              <w:jc w:val="both"/>
              <w:rPr>
                <w:rStyle w:val="29pt"/>
                <w:rFonts w:eastAsiaTheme="minorHAnsi"/>
                <w:b/>
                <w:color w:val="auto"/>
                <w:shd w:val="clear" w:color="auto" w:fill="auto"/>
                <w:lang w:eastAsia="en-US" w:bidi="ar-SA"/>
              </w:rPr>
            </w:pPr>
            <w:r w:rsidRPr="00312C29">
              <w:rPr>
                <w:rFonts w:ascii="Times New Roman" w:eastAsia="Times New Roman" w:hAnsi="Times New Roman" w:cs="Times New Roman"/>
                <w:b/>
                <w:sz w:val="18"/>
                <w:szCs w:val="18"/>
              </w:rPr>
              <w:t>Уметь:</w:t>
            </w:r>
            <w:r w:rsidRPr="00312C29">
              <w:rPr>
                <w:rFonts w:ascii="Times New Roman" w:eastAsia="Times New Roman" w:hAnsi="Times New Roman" w:cs="Times New Roman"/>
                <w:b/>
                <w:sz w:val="18"/>
                <w:szCs w:val="18"/>
              </w:rPr>
              <w:tab/>
            </w:r>
            <w:r w:rsidRPr="00312C29">
              <w:rPr>
                <w:rFonts w:ascii="Times New Roman" w:eastAsia="Times New Roman" w:hAnsi="Times New Roman" w:cs="Times New Roman"/>
                <w:sz w:val="18"/>
                <w:szCs w:val="18"/>
              </w:rPr>
              <w:t>источники самообразования, технологии планирования деятельности в сфере предпринимательского права</w:t>
            </w:r>
          </w:p>
        </w:tc>
      </w:tr>
      <w:tr w:rsidR="00283A42" w:rsidRPr="00225AF9" w:rsidTr="00154384">
        <w:trPr>
          <w:trHeight w:val="555"/>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283A42" w:rsidRPr="00312C29" w:rsidRDefault="00283A42" w:rsidP="00154384">
            <w:pPr>
              <w:pStyle w:val="21"/>
              <w:shd w:val="clear" w:color="auto" w:fill="auto"/>
              <w:spacing w:after="0" w:line="240" w:lineRule="auto"/>
              <w:jc w:val="right"/>
              <w:rPr>
                <w:rStyle w:val="29pt"/>
                <w:color w:val="auto"/>
              </w:rPr>
            </w:pPr>
            <w:r w:rsidRPr="00312C29">
              <w:rPr>
                <w:b/>
                <w:sz w:val="18"/>
                <w:szCs w:val="18"/>
              </w:rPr>
              <w:t xml:space="preserve"> </w:t>
            </w:r>
            <w:r w:rsidR="00312C29" w:rsidRPr="00312C29">
              <w:rPr>
                <w:rFonts w:cs="Times New Roman"/>
                <w:sz w:val="18"/>
                <w:szCs w:val="18"/>
              </w:rPr>
              <w:t>навыками самостоятельного анализа и оценки информации и сопоставления фактов.</w:t>
            </w:r>
          </w:p>
        </w:tc>
      </w:tr>
    </w:tbl>
    <w:p w:rsidR="00C803D2" w:rsidRDefault="00C803D2" w:rsidP="00C803D2">
      <w:pPr>
        <w:widowControl w:val="0"/>
        <w:spacing w:after="0" w:line="360" w:lineRule="auto"/>
        <w:ind w:right="-1" w:firstLine="709"/>
        <w:jc w:val="both"/>
        <w:rPr>
          <w:rFonts w:ascii="Times New Roman" w:eastAsia="Calibri" w:hAnsi="Times New Roman" w:cs="Times New Roman"/>
          <w:sz w:val="24"/>
          <w:szCs w:val="24"/>
        </w:rPr>
      </w:pP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36775B" w:rsidRPr="00C803D2" w:rsidRDefault="0036775B" w:rsidP="007865BB">
      <w:pPr>
        <w:widowControl w:val="0"/>
        <w:spacing w:after="0" w:line="360" w:lineRule="auto"/>
        <w:ind w:firstLine="709"/>
        <w:jc w:val="both"/>
        <w:rPr>
          <w:rFonts w:eastAsia="Calibri" w:cs="Times New Roman"/>
          <w:sz w:val="24"/>
          <w:szCs w:val="26"/>
        </w:rPr>
      </w:pPr>
      <w:r w:rsidRPr="00C803D2">
        <w:rPr>
          <w:rFonts w:ascii="Times New Roman" w:eastAsia="Times New Roman" w:hAnsi="Times New Roman" w:cs="Times New Roman"/>
          <w:sz w:val="24"/>
          <w:szCs w:val="26"/>
          <w:lang w:eastAsia="ru-RU"/>
        </w:rPr>
        <w:t>Для формирования вышеуказанных к</w:t>
      </w:r>
      <w:r w:rsidR="00BF5479" w:rsidRPr="00C803D2">
        <w:rPr>
          <w:rFonts w:ascii="Times New Roman" w:eastAsia="Times New Roman" w:hAnsi="Times New Roman" w:cs="Times New Roman"/>
          <w:sz w:val="24"/>
          <w:szCs w:val="26"/>
          <w:lang w:eastAsia="ru-RU"/>
        </w:rPr>
        <w:t>омпетенций в рамках дисциплины «Предпринимательское право»</w:t>
      </w:r>
      <w:r w:rsidRPr="00C803D2">
        <w:rPr>
          <w:rFonts w:ascii="Times New Roman" w:eastAsia="Times New Roman" w:hAnsi="Times New Roman" w:cs="Times New Roman"/>
          <w:sz w:val="24"/>
          <w:szCs w:val="26"/>
          <w:lang w:eastAsia="ru-RU"/>
        </w:rPr>
        <w:t xml:space="preserve"> применяются следующие методы активного/интерактивного обучения:</w:t>
      </w:r>
      <w:r w:rsidRPr="00C803D2">
        <w:rPr>
          <w:rFonts w:ascii="Times New Roman" w:eastAsia="Calibri" w:hAnsi="Times New Roman" w:cs="Times New Roman"/>
          <w:sz w:val="24"/>
          <w:szCs w:val="26"/>
        </w:rPr>
        <w:t xml:space="preserve"> «Дискуссия», «Мозговой штурм»</w:t>
      </w:r>
      <w:r w:rsidR="00CC7EBE" w:rsidRPr="00C803D2">
        <w:rPr>
          <w:rFonts w:ascii="Times New Roman" w:eastAsia="Calibri" w:hAnsi="Times New Roman" w:cs="Times New Roman"/>
          <w:sz w:val="24"/>
          <w:szCs w:val="26"/>
        </w:rPr>
        <w:t xml:space="preserve">, </w:t>
      </w:r>
      <w:r w:rsidR="00FF7D83" w:rsidRPr="00C803D2">
        <w:rPr>
          <w:rFonts w:ascii="Times New Roman" w:eastAsia="Calibri" w:hAnsi="Times New Roman" w:cs="Times New Roman"/>
          <w:sz w:val="24"/>
          <w:szCs w:val="26"/>
        </w:rPr>
        <w:t>«</w:t>
      </w:r>
      <w:r w:rsidR="00CC7EBE" w:rsidRPr="00C803D2">
        <w:rPr>
          <w:rFonts w:ascii="Times New Roman" w:eastAsia="Calibri" w:hAnsi="Times New Roman" w:cs="Times New Roman"/>
          <w:sz w:val="24"/>
          <w:szCs w:val="26"/>
        </w:rPr>
        <w:t>Круглый стол</w:t>
      </w:r>
      <w:r w:rsidR="003E1B91" w:rsidRPr="00C803D2">
        <w:rPr>
          <w:rFonts w:ascii="Times New Roman" w:eastAsia="Calibri" w:hAnsi="Times New Roman" w:cs="Times New Roman"/>
          <w:sz w:val="24"/>
          <w:szCs w:val="26"/>
        </w:rPr>
        <w:t>», «Кейс-</w:t>
      </w:r>
      <w:r w:rsidR="00FF7D83" w:rsidRPr="00C803D2">
        <w:rPr>
          <w:rFonts w:ascii="Times New Roman" w:eastAsia="Calibri" w:hAnsi="Times New Roman" w:cs="Times New Roman"/>
          <w:sz w:val="24"/>
          <w:szCs w:val="26"/>
        </w:rPr>
        <w:t>стади»</w:t>
      </w:r>
      <w:r w:rsidR="003E1B91" w:rsidRPr="00C803D2">
        <w:rPr>
          <w:rFonts w:ascii="Times New Roman" w:eastAsia="Calibri" w:hAnsi="Times New Roman" w:cs="Times New Roman"/>
          <w:sz w:val="24"/>
          <w:szCs w:val="26"/>
        </w:rPr>
        <w:t xml:space="preserve"> (</w:t>
      </w:r>
      <w:r w:rsidR="00A14191" w:rsidRPr="00C803D2">
        <w:rPr>
          <w:rFonts w:ascii="Times New Roman" w:eastAsia="Calibri" w:hAnsi="Times New Roman" w:cs="Times New Roman"/>
          <w:sz w:val="24"/>
          <w:szCs w:val="26"/>
        </w:rPr>
        <w:t>метод ситуативного обучения с решением практических задач).</w:t>
      </w:r>
    </w:p>
    <w:p w:rsidR="00FF7D83" w:rsidRPr="00FF7D83" w:rsidRDefault="00FF7D83" w:rsidP="00890BFF">
      <w:pPr>
        <w:widowControl w:val="0"/>
        <w:spacing w:after="0" w:line="276" w:lineRule="auto"/>
        <w:ind w:firstLine="709"/>
        <w:jc w:val="both"/>
        <w:rPr>
          <w:rFonts w:eastAsia="Calibri" w:cs="Times New Roman"/>
          <w:sz w:val="26"/>
          <w:szCs w:val="26"/>
        </w:rPr>
      </w:pPr>
    </w:p>
    <w:p w:rsidR="0036775B" w:rsidRPr="007865BB" w:rsidRDefault="0036775B" w:rsidP="0036775B">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2</w:t>
      </w:r>
    </w:p>
    <w:p w:rsidR="00A13358" w:rsidRDefault="0036775B" w:rsidP="00F154BD">
      <w:pPr>
        <w:spacing w:after="0" w:line="240" w:lineRule="auto"/>
        <w:jc w:val="center"/>
      </w:pPr>
      <w:r w:rsidRPr="0036775B">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sidRPr="0036775B">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567"/>
        <w:gridCol w:w="2268"/>
      </w:tblGrid>
      <w:tr w:rsidR="007865BB" w:rsidRPr="0036775B" w:rsidTr="007865BB">
        <w:trPr>
          <w:cantSplit/>
          <w:trHeight w:val="1312"/>
        </w:trPr>
        <w:tc>
          <w:tcPr>
            <w:tcW w:w="560" w:type="dxa"/>
            <w:vMerge w:val="restart"/>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п/п</w:t>
            </w:r>
          </w:p>
        </w:tc>
        <w:tc>
          <w:tcPr>
            <w:tcW w:w="3688" w:type="dxa"/>
            <w:vMerge w:val="restart"/>
            <w:shd w:val="clear" w:color="auto" w:fill="auto"/>
            <w:tcMar>
              <w:top w:w="28" w:type="dxa"/>
              <w:left w:w="17" w:type="dxa"/>
              <w:right w:w="17" w:type="dxa"/>
            </w:tcMar>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дисциплины</w:t>
            </w:r>
          </w:p>
        </w:tc>
        <w:tc>
          <w:tcPr>
            <w:tcW w:w="2835" w:type="dxa"/>
            <w:gridSpan w:val="4"/>
            <w:vAlign w:val="center"/>
          </w:tcPr>
          <w:p w:rsidR="007865BB" w:rsidRPr="0036775B" w:rsidRDefault="007865BB" w:rsidP="0036775B">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Виды учебной работы, включая самостоятельную работу студентов и трудоемкость (в з.ед./часах)</w:t>
            </w:r>
          </w:p>
        </w:tc>
        <w:tc>
          <w:tcPr>
            <w:tcW w:w="2268" w:type="dxa"/>
            <w:vMerge w:val="restart"/>
            <w:vAlign w:val="center"/>
          </w:tcPr>
          <w:p w:rsidR="007865BB" w:rsidRPr="0036775B" w:rsidRDefault="007865BB" w:rsidP="0036775B">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36775B">
            <w:pPr>
              <w:widowControl w:val="0"/>
              <w:spacing w:after="0" w:line="240" w:lineRule="auto"/>
              <w:ind w:right="-108"/>
              <w:jc w:val="center"/>
              <w:rPr>
                <w:rFonts w:ascii="Times New Roman" w:eastAsia="Times New Roman" w:hAnsi="Times New Roman" w:cs="Verdana"/>
                <w:i/>
                <w:lang w:eastAsia="ru-RU"/>
              </w:rPr>
            </w:pPr>
          </w:p>
        </w:tc>
      </w:tr>
      <w:tr w:rsidR="007865BB" w:rsidRPr="0036775B" w:rsidTr="007865BB">
        <w:tc>
          <w:tcPr>
            <w:tcW w:w="560"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всего</w:t>
            </w:r>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л/з</w:t>
            </w:r>
          </w:p>
        </w:tc>
        <w:tc>
          <w:tcPr>
            <w:tcW w:w="709"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п/з</w:t>
            </w:r>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с/р</w:t>
            </w:r>
          </w:p>
        </w:tc>
        <w:tc>
          <w:tcPr>
            <w:tcW w:w="2268"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B32594">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36775B">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Дискуссия, реферат</w:t>
            </w:r>
          </w:p>
        </w:tc>
      </w:tr>
      <w:tr w:rsidR="007865BB" w:rsidRPr="0036775B" w:rsidTr="007865BB">
        <w:trPr>
          <w:trHeight w:val="1360"/>
        </w:trPr>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КРО «Деловая Россия»,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B55C9D"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6F75E5">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36775B">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36775B">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36775B">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«Мозговой штурм»,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311E8B">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B16C46"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531F76">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УФАС РФ по Камчатскому краю,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FD703E">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Инвестиционная деятельность.</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865B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865BB">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B16C46"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 тест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4F5D95"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rPr>
          <w:trHeight w:val="211"/>
        </w:trPr>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709"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2268" w:type="dxa"/>
          </w:tcPr>
          <w:p w:rsidR="007865BB" w:rsidRPr="006B3BD8" w:rsidRDefault="007865BB" w:rsidP="003F66EB">
            <w:pPr>
              <w:jc w:val="center"/>
              <w:rPr>
                <w:rFonts w:ascii="Times New Roman" w:eastAsia="Calibri" w:hAnsi="Times New Roman" w:cs="Times New Roman"/>
                <w:b/>
                <w:bCs/>
                <w:color w:val="000000"/>
              </w:rPr>
            </w:pPr>
            <w:r>
              <w:rPr>
                <w:rFonts w:ascii="Times New Roman" w:eastAsia="Calibri" w:hAnsi="Times New Roman" w:cs="Times New Roman"/>
                <w:b/>
                <w:bCs/>
              </w:rPr>
              <w:t>зачет</w:t>
            </w:r>
          </w:p>
        </w:tc>
      </w:tr>
      <w:tr w:rsidR="007865BB" w:rsidRPr="0036775B" w:rsidTr="007865BB">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7865BB" w:rsidP="003F66EB">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3/108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709"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72</w:t>
            </w:r>
          </w:p>
        </w:tc>
        <w:tc>
          <w:tcPr>
            <w:tcW w:w="2268" w:type="dxa"/>
          </w:tcPr>
          <w:p w:rsidR="007865BB" w:rsidRPr="0036775B" w:rsidRDefault="007865BB" w:rsidP="003F66EB">
            <w:pPr>
              <w:rPr>
                <w:rFonts w:ascii="TimesNewRomanPS-BoldMT" w:eastAsia="Calibri" w:hAnsi="TimesNewRomanPS-BoldMT" w:cs="Times New Roman"/>
                <w:b/>
                <w:bCs/>
                <w:color w:val="000000"/>
              </w:rPr>
            </w:pPr>
          </w:p>
        </w:tc>
      </w:tr>
    </w:tbl>
    <w:p w:rsidR="00A13358" w:rsidRDefault="00A13358"/>
    <w:p w:rsidR="00FB7360" w:rsidRPr="007865BB" w:rsidRDefault="00FB7360" w:rsidP="00FB7360">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3</w:t>
      </w:r>
    </w:p>
    <w:p w:rsidR="00A13358" w:rsidRDefault="00FB7360" w:rsidP="006B495F">
      <w:pPr>
        <w:spacing w:after="0" w:line="240" w:lineRule="auto"/>
        <w:jc w:val="center"/>
      </w:pPr>
      <w:r w:rsidRPr="00FB7360">
        <w:rPr>
          <w:rFonts w:ascii="Times New Roman" w:eastAsia="Times New Roman" w:hAnsi="Times New Roman" w:cs="Times New Roman"/>
          <w:b/>
          <w:sz w:val="26"/>
          <w:szCs w:val="26"/>
          <w:lang w:eastAsia="ru-RU"/>
        </w:rPr>
        <w:t xml:space="preserve">Перечень тем дисциплины и виды учебной работы, рекомендуемые для изучения студентам </w:t>
      </w:r>
      <w:r w:rsidR="00E87865">
        <w:rPr>
          <w:rFonts w:ascii="Times New Roman" w:eastAsia="Times New Roman" w:hAnsi="Times New Roman" w:cs="Times New Roman"/>
          <w:b/>
          <w:sz w:val="26"/>
          <w:szCs w:val="26"/>
          <w:lang w:eastAsia="ru-RU"/>
        </w:rPr>
        <w:t>очно-</w:t>
      </w:r>
      <w:r w:rsidR="006B495F">
        <w:rPr>
          <w:rFonts w:ascii="Times New Roman" w:eastAsia="Times New Roman" w:hAnsi="Times New Roman" w:cs="Times New Roman"/>
          <w:b/>
          <w:sz w:val="26"/>
          <w:szCs w:val="26"/>
          <w:lang w:eastAsia="ru-RU"/>
        </w:rPr>
        <w:t>заочной</w:t>
      </w:r>
      <w:r w:rsidRPr="00FB7360">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850"/>
        <w:gridCol w:w="1985"/>
      </w:tblGrid>
      <w:tr w:rsidR="007865BB" w:rsidRPr="0036775B" w:rsidTr="00972E25">
        <w:trPr>
          <w:cantSplit/>
          <w:trHeight w:val="1312"/>
        </w:trPr>
        <w:tc>
          <w:tcPr>
            <w:tcW w:w="560" w:type="dxa"/>
            <w:vMerge w:val="restart"/>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п/п</w:t>
            </w:r>
          </w:p>
        </w:tc>
        <w:tc>
          <w:tcPr>
            <w:tcW w:w="3688" w:type="dxa"/>
            <w:vMerge w:val="restart"/>
            <w:shd w:val="clear" w:color="auto" w:fill="auto"/>
            <w:tcMar>
              <w:top w:w="28" w:type="dxa"/>
              <w:left w:w="17" w:type="dxa"/>
              <w:right w:w="17" w:type="dxa"/>
            </w:tcMar>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дисциплины</w:t>
            </w:r>
          </w:p>
        </w:tc>
        <w:tc>
          <w:tcPr>
            <w:tcW w:w="3118" w:type="dxa"/>
            <w:gridSpan w:val="4"/>
            <w:vAlign w:val="center"/>
          </w:tcPr>
          <w:p w:rsidR="007865BB" w:rsidRPr="0036775B" w:rsidRDefault="007865BB" w:rsidP="00435366">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Виды учебной работы, включая самостоятельную работу студентов и трудоемкость (в з.ед./часах)</w:t>
            </w:r>
          </w:p>
        </w:tc>
        <w:tc>
          <w:tcPr>
            <w:tcW w:w="1985" w:type="dxa"/>
            <w:vMerge w:val="restart"/>
            <w:vAlign w:val="center"/>
          </w:tcPr>
          <w:p w:rsidR="007865BB" w:rsidRPr="0036775B" w:rsidRDefault="007865BB" w:rsidP="00435366">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435366">
            <w:pPr>
              <w:widowControl w:val="0"/>
              <w:spacing w:after="0" w:line="240" w:lineRule="auto"/>
              <w:ind w:right="-108"/>
              <w:jc w:val="center"/>
              <w:rPr>
                <w:rFonts w:ascii="Times New Roman" w:eastAsia="Times New Roman" w:hAnsi="Times New Roman" w:cs="Verdana"/>
                <w:i/>
                <w:lang w:eastAsia="ru-RU"/>
              </w:rPr>
            </w:pPr>
          </w:p>
        </w:tc>
      </w:tr>
      <w:tr w:rsidR="007865BB" w:rsidRPr="0036775B" w:rsidTr="00972E25">
        <w:tc>
          <w:tcPr>
            <w:tcW w:w="560"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всего</w:t>
            </w:r>
          </w:p>
        </w:tc>
        <w:tc>
          <w:tcPr>
            <w:tcW w:w="567"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л/з</w:t>
            </w:r>
          </w:p>
        </w:tc>
        <w:tc>
          <w:tcPr>
            <w:tcW w:w="709"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п/з</w:t>
            </w:r>
          </w:p>
        </w:tc>
        <w:tc>
          <w:tcPr>
            <w:tcW w:w="850"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r w:rsidRPr="0036775B">
              <w:rPr>
                <w:rFonts w:ascii="Times New Roman" w:eastAsia="Times New Roman" w:hAnsi="Times New Roman" w:cs="Verdana"/>
                <w:lang w:eastAsia="ru-RU"/>
              </w:rPr>
              <w:t>с/р</w:t>
            </w:r>
          </w:p>
        </w:tc>
        <w:tc>
          <w:tcPr>
            <w:tcW w:w="1985"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120A70" w:rsidRDefault="007865BB" w:rsidP="00972E25">
            <w:pPr>
              <w:jc w:val="center"/>
              <w:rPr>
                <w:rFonts w:ascii="TimesNewRomanPS-BoldMT" w:eastAsia="Calibri" w:hAnsi="TimesNewRomanPS-BoldMT" w:cs="Times New Roman"/>
              </w:rPr>
            </w:pPr>
            <w:r>
              <w:rPr>
                <w:rFonts w:ascii="TimesNewRomanPS-BoldMT" w:eastAsia="Calibri" w:hAnsi="TimesNewRomanPS-BoldMT" w:cs="Times New Roman"/>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дискуссия</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2434CF"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7A6189">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7A6189">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7A6189">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«Мозговой штурм»</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7A6189">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7865BB" w:rsidP="007A6189">
            <w:pPr>
              <w:jc w:val="center"/>
            </w:pPr>
            <w:r w:rsidRPr="00155D98">
              <w:rPr>
                <w:rFonts w:ascii="Times New Roman" w:eastAsia="Calibri" w:hAnsi="Times New Roman" w:cs="Times New Roman"/>
                <w:bCs/>
              </w:rPr>
              <w:t>Теоретический опрос, практическое задание</w:t>
            </w:r>
            <w:r>
              <w:rPr>
                <w:rFonts w:ascii="Times New Roman" w:eastAsia="Calibri" w:hAnsi="Times New Roman" w:cs="Times New Roman"/>
                <w:bCs/>
              </w:rPr>
              <w:t>, реферат Круглый стол с представителями УФАС РФ по Камчатскому краю</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Инвестиционная деятельность.</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rPr>
          <w:trHeight w:val="211"/>
        </w:trPr>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7A6189">
            <w:pPr>
              <w:jc w:val="center"/>
              <w:rPr>
                <w:rFonts w:ascii="TimesNewRomanPS-BoldMT" w:eastAsia="Calibri" w:hAnsi="TimesNewRomanPS-BoldMT" w:cs="Times New Roman"/>
                <w:b/>
                <w:bCs/>
                <w:color w:val="000000"/>
              </w:rPr>
            </w:pPr>
          </w:p>
        </w:tc>
        <w:tc>
          <w:tcPr>
            <w:tcW w:w="567" w:type="dxa"/>
          </w:tcPr>
          <w:p w:rsidR="007865BB" w:rsidRPr="0036775B" w:rsidRDefault="007865BB" w:rsidP="007A6189">
            <w:pPr>
              <w:jc w:val="center"/>
              <w:rPr>
                <w:rFonts w:ascii="TimesNewRomanPS-BoldMT" w:eastAsia="Calibri" w:hAnsi="TimesNewRomanPS-BoldMT" w:cs="Times New Roman"/>
                <w:b/>
                <w:bCs/>
                <w:color w:val="000000"/>
              </w:rPr>
            </w:pPr>
          </w:p>
        </w:tc>
        <w:tc>
          <w:tcPr>
            <w:tcW w:w="709" w:type="dxa"/>
          </w:tcPr>
          <w:p w:rsidR="007865BB" w:rsidRPr="0036775B" w:rsidRDefault="007865BB" w:rsidP="007A6189">
            <w:pPr>
              <w:jc w:val="center"/>
              <w:rPr>
                <w:rFonts w:ascii="TimesNewRomanPS-BoldMT" w:eastAsia="Calibri" w:hAnsi="TimesNewRomanPS-BoldMT" w:cs="Times New Roman"/>
                <w:b/>
                <w:bCs/>
                <w:color w:val="000000"/>
              </w:rPr>
            </w:pPr>
          </w:p>
        </w:tc>
        <w:tc>
          <w:tcPr>
            <w:tcW w:w="850" w:type="dxa"/>
          </w:tcPr>
          <w:p w:rsidR="007865BB" w:rsidRPr="0036775B" w:rsidRDefault="007865BB" w:rsidP="007A6189">
            <w:pPr>
              <w:jc w:val="center"/>
              <w:rPr>
                <w:rFonts w:ascii="TimesNewRomanPS-BoldMT" w:eastAsia="Calibri" w:hAnsi="TimesNewRomanPS-BoldMT" w:cs="Times New Roman"/>
                <w:b/>
                <w:bCs/>
                <w:color w:val="000000"/>
              </w:rPr>
            </w:pPr>
          </w:p>
        </w:tc>
        <w:tc>
          <w:tcPr>
            <w:tcW w:w="1985" w:type="dxa"/>
          </w:tcPr>
          <w:p w:rsidR="007865BB" w:rsidRPr="0036775B" w:rsidRDefault="007865BB"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rPr>
              <w:t>зачет</w:t>
            </w:r>
          </w:p>
        </w:tc>
      </w:tr>
      <w:tr w:rsidR="007865BB" w:rsidRPr="0036775B" w:rsidTr="00972E25">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972E25" w:rsidP="007A6189">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w:t>
            </w:r>
            <w:r w:rsidR="007865BB">
              <w:rPr>
                <w:rFonts w:ascii="TimesNewRomanPS-BoldMT" w:eastAsia="Calibri" w:hAnsi="TimesNewRomanPS-BoldMT" w:cs="Times New Roman"/>
                <w:b/>
                <w:bCs/>
              </w:rPr>
              <w:t>108</w:t>
            </w:r>
          </w:p>
        </w:tc>
        <w:tc>
          <w:tcPr>
            <w:tcW w:w="567" w:type="dxa"/>
          </w:tcPr>
          <w:p w:rsidR="007865BB" w:rsidRPr="0036775B" w:rsidRDefault="00E87865"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10</w:t>
            </w:r>
          </w:p>
        </w:tc>
        <w:tc>
          <w:tcPr>
            <w:tcW w:w="709" w:type="dxa"/>
          </w:tcPr>
          <w:p w:rsidR="007865BB" w:rsidRPr="0036775B" w:rsidRDefault="007865BB"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4</w:t>
            </w:r>
          </w:p>
        </w:tc>
        <w:tc>
          <w:tcPr>
            <w:tcW w:w="850" w:type="dxa"/>
          </w:tcPr>
          <w:p w:rsidR="007865BB" w:rsidRPr="0036775B" w:rsidRDefault="00BF4C44"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94</w:t>
            </w:r>
          </w:p>
        </w:tc>
        <w:tc>
          <w:tcPr>
            <w:tcW w:w="1985" w:type="dxa"/>
          </w:tcPr>
          <w:p w:rsidR="007865BB" w:rsidRPr="0036775B" w:rsidRDefault="007865BB" w:rsidP="007A6189">
            <w:pPr>
              <w:rPr>
                <w:rFonts w:ascii="TimesNewRomanPS-BoldMT" w:eastAsia="Calibri" w:hAnsi="TimesNewRomanPS-BoldMT" w:cs="Times New Roman"/>
                <w:b/>
                <w:bCs/>
                <w:color w:val="000000"/>
              </w:rPr>
            </w:pPr>
          </w:p>
        </w:tc>
      </w:tr>
    </w:tbl>
    <w:p w:rsidR="005576C6" w:rsidRDefault="005576C6"/>
    <w:p w:rsid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Pr="00620796">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caps/>
          <w:sz w:val="26"/>
          <w:szCs w:val="26"/>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Предпринимательское право в системе права России</w:t>
            </w:r>
          </w:p>
        </w:tc>
      </w:tr>
    </w:tbl>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Система права и предпринимательское право. Место предпринимательского права в системе права. Предпринимательское право</w:t>
      </w:r>
      <w:r w:rsidR="003E1B91" w:rsidRPr="00972E25">
        <w:rPr>
          <w:rFonts w:ascii="Times New Roman" w:eastAsia="Times New Roman" w:hAnsi="Times New Roman" w:cs="Times New Roman"/>
          <w:sz w:val="24"/>
          <w:szCs w:val="26"/>
          <w:lang w:eastAsia="ru-RU"/>
        </w:rPr>
        <w:t xml:space="preserve">, </w:t>
      </w:r>
      <w:r w:rsidRPr="00972E25">
        <w:rPr>
          <w:rFonts w:ascii="Times New Roman" w:eastAsia="Times New Roman" w:hAnsi="Times New Roman" w:cs="Times New Roman"/>
          <w:sz w:val="24"/>
          <w:szCs w:val="26"/>
          <w:lang w:eastAsia="ru-RU"/>
        </w:rPr>
        <w:t>как научная и учебная дисциплина.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Предмет предпринимательского права. Роль предпринимательского права в формиров</w:t>
      </w:r>
      <w:r w:rsidR="003E1B91" w:rsidRPr="00972E25">
        <w:rPr>
          <w:rFonts w:ascii="Times New Roman" w:eastAsia="Times New Roman" w:hAnsi="Times New Roman" w:cs="Times New Roman"/>
          <w:sz w:val="24"/>
          <w:szCs w:val="26"/>
          <w:lang w:eastAsia="ru-RU"/>
        </w:rPr>
        <w:t xml:space="preserve">ании социально ориентированной </w:t>
      </w:r>
      <w:r w:rsidRPr="00972E25">
        <w:rPr>
          <w:rFonts w:ascii="Times New Roman" w:eastAsia="Times New Roman" w:hAnsi="Times New Roman" w:cs="Times New Roman"/>
          <w:sz w:val="24"/>
          <w:szCs w:val="26"/>
          <w:lang w:eastAsia="ru-RU"/>
        </w:rPr>
        <w:t>рыночной экономики.</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Методы регулирования предпринимательских отношений и их особенности. Функции предпринимательского права. Структура предпринимательского права.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Становление и эволюции предпринимательства в России. Торговый и Промышленный уставы как акты предпринимательского права в России. Развитие предпринимательства в России после отмены крепостного права. Становление хозяйственно-правовой мысли в 20-30 гг. Четыре школы предпринимательского права</w:t>
      </w:r>
      <w:r w:rsidRPr="00972E25">
        <w:rPr>
          <w:rFonts w:ascii="Times New Roman" w:eastAsia="Times New Roman" w:hAnsi="Times New Roman" w:cs="Times New Roman"/>
          <w:sz w:val="24"/>
          <w:szCs w:val="26"/>
          <w:lang w:val="en-US" w:eastAsia="ru-RU"/>
        </w:rPr>
        <w:t xml:space="preserve">: </w:t>
      </w:r>
      <w:r w:rsidRPr="00972E25">
        <w:rPr>
          <w:rFonts w:ascii="Times New Roman" w:eastAsia="Times New Roman" w:hAnsi="Times New Roman" w:cs="Times New Roman"/>
          <w:sz w:val="24"/>
          <w:szCs w:val="26"/>
          <w:lang w:eastAsia="ru-RU"/>
        </w:rPr>
        <w:t>законодательные предложения, учения, судьбы.</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2</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Понятия и виды источников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 особенности предпринимательского законодательства.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Конституция РФ как основа развития предпринимательского права. Гражданский кодекс как основной источник предпринимательского права России и иные ф</w:t>
      </w:r>
      <w:r w:rsidR="003E1B91" w:rsidRPr="00972E25">
        <w:rPr>
          <w:rFonts w:ascii="Times New Roman" w:eastAsia="Times New Roman" w:hAnsi="Times New Roman" w:cs="Times New Roman"/>
          <w:sz w:val="24"/>
          <w:szCs w:val="26"/>
          <w:lang w:eastAsia="ru-RU"/>
        </w:rPr>
        <w:t xml:space="preserve">едеральные законы. Подзаконные </w:t>
      </w:r>
      <w:r w:rsidRPr="00972E25">
        <w:rPr>
          <w:rFonts w:ascii="Times New Roman" w:eastAsia="Times New Roman" w:hAnsi="Times New Roman" w:cs="Times New Roman"/>
          <w:sz w:val="24"/>
          <w:szCs w:val="26"/>
          <w:lang w:eastAsia="ru-RU"/>
        </w:rPr>
        <w:t>нормативные акты: Указы Президента РФ, п</w:t>
      </w:r>
      <w:r w:rsidR="003E1B91" w:rsidRPr="00972E25">
        <w:rPr>
          <w:rFonts w:ascii="Times New Roman" w:eastAsia="Times New Roman" w:hAnsi="Times New Roman" w:cs="Times New Roman"/>
          <w:sz w:val="24"/>
          <w:szCs w:val="26"/>
          <w:lang w:eastAsia="ru-RU"/>
        </w:rPr>
        <w:t>остановления Правительства РФ, ведомственные нормативные</w:t>
      </w:r>
      <w:r w:rsidRPr="00972E25">
        <w:rPr>
          <w:rFonts w:ascii="Times New Roman" w:eastAsia="Times New Roman" w:hAnsi="Times New Roman" w:cs="Times New Roman"/>
          <w:sz w:val="24"/>
          <w:szCs w:val="26"/>
          <w:lang w:eastAsia="ru-RU"/>
        </w:rPr>
        <w:t xml:space="preserve"> акты исполнительных органов власти. Международные договоры. Обычаи делового оборота как источник предпринимательского права. Значение актов высших судебных органов и судебной практики в предпринимательском праве. Локальные нормативные акты.</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Применение предпринимательского законодательства. Опубликование нормативных актов. Действия предпринимательского законодательства во времени. Действие предпринимательского законодательства в пространстве и </w:t>
      </w:r>
      <w:r w:rsidR="003E1B91" w:rsidRPr="00972E25">
        <w:rPr>
          <w:rFonts w:ascii="Times New Roman" w:eastAsia="Times New Roman" w:hAnsi="Times New Roman" w:cs="Times New Roman"/>
          <w:sz w:val="24"/>
          <w:szCs w:val="26"/>
          <w:lang w:eastAsia="ru-RU"/>
        </w:rPr>
        <w:t xml:space="preserve">по кругу лиц. Время вступления </w:t>
      </w:r>
      <w:r w:rsidRPr="00972E25">
        <w:rPr>
          <w:rFonts w:ascii="Times New Roman" w:eastAsia="Times New Roman" w:hAnsi="Times New Roman" w:cs="Times New Roman"/>
          <w:sz w:val="24"/>
          <w:szCs w:val="26"/>
          <w:lang w:eastAsia="ru-RU"/>
        </w:rPr>
        <w:t>нормативного акта в силу. Аналогия закона и аналогия права в предпринимательских правоотношениях.</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Взаимосвязь предпринимательского законодательства с другими отраслями законодательства.</w:t>
      </w:r>
    </w:p>
    <w:p w:rsidR="00BE6692" w:rsidRPr="0057293B" w:rsidRDefault="00BE6692" w:rsidP="0057293B">
      <w:pPr>
        <w:spacing w:after="0"/>
        <w:ind w:right="-568"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3</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правосубъектности участников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Содержание правосубъектности: правоспособность и дееспособность. Формы правосубъектности.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Ограничения права на осуществление предпринимательской деятельности. Классификация ограничений права на осуществление предпринимательской деятельности, обусловленные профессиональной деятельностью; налагаемые в связи с совершенным правонарушением; связанные с признанием индивидуального предпринимателя банкротом, а также возрастные ограничения, применяемые к физическим лицам.</w:t>
      </w:r>
    </w:p>
    <w:p w:rsidR="00BE6692" w:rsidRPr="0057293B" w:rsidRDefault="00BE6692" w:rsidP="0057293B">
      <w:pPr>
        <w:spacing w:after="0"/>
        <w:ind w:right="-568"/>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4</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субъектов предпринимательского права, их классификация.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Создание субъектов предпринимательской деятельности. Способы создания – распорядительный, разрешительный, нормативно-явочный, информационно-учетный.</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Государственная регистрация субъектов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Учредители. Требования, предъявляемые к учредителям. Законодательные ограничения на участие отдельных физических лиц 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Учредительные документы субъектов предпринимательского права. Общая характеристика Устава и Учредительного договора как учредительных документов.</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Наименование юридического лица как средство индивидуализации субъекта предпринимательства, его способы и правовое значение.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Место нахождения субъекта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Лицензирование субъектов предпринимательского права. Лицензионные требования и условия. Основания отказа в предоставлении лицензии. Приостановление действия лицензии, ее аннулирование.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Реорганизация субъектов предпринимательского права. Порядок ликвидации субъектов предпринимательства.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Организационно-правовые формы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субъектов предпринимательства, их классификация. Индивидуальные предприниматели, их характерные признаки. Коммерческие и некоммерческие организации. Порядок государственной регистрации индивидуального предпринимателя. Хозяйственные товарищества, их виды (полное товарищество, товарищество на вере). Хозяйственные общества (общества с ограниченной и дополнительной ответственностью, акционерные общества: закрытые и открытые). Акционерные общества работников (народные предприятия). Дочерние и зависимые общества. Производственные кооперативы. Особенности правового статуса государственных и муниципальных унитарных предприятий.</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Предпринимательские объединения: холдинги, финансово-промышленные группы, организации с иностранными инвестициями. Субъекты малого предпринимательства. Биржи. Крестьянские (фермерские) хозяйства.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Юридический статус некоммерческих организаций.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 xml:space="preserve">Правовое регулирование несостоятельности (банкротства) субъектов предпринимательского права </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несостоятельности (банкротства) субъектов предпринимательства. Правовое обеспечение проведения банкротства. Признаки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Состав лиц, участвующих в деле о банкротстве. Права и обязанности должника. Классификация кредиторов в зависимости от порядка удовлетворения требований, от суммы требований, признанной обоснованной, и от инициативы участвовать в процессе банкротства. Права и обязанности кредиторов. Арбитражный управляющий – ключевая фигура при осуществлении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Процедуры банкротства (наблюдение, финансовое оздоровление, внешнее управление, конкурсное производство, мировое соглашение).</w:t>
      </w:r>
    </w:p>
    <w:p w:rsidR="0057293B" w:rsidRPr="0057293B" w:rsidRDefault="0057293B"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и оборотные средства. Нематериальные активы. Правовой режим имущества, закрепленного за субъектами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Внутрихозяйственные фонды и их виды. Внутрихозяйственные фонды хозяйственных обществ и товариществ. Особенности формирования внутрихозяйственных фондов производственного кооператива. Фонды государственных и муниципальных унитарных предприятий. Иные внутрихозяйственные фонды.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Договор как основа предпринимательской деятельности. Система предпринимательских договоров. Виды предпринимательских договоров, их характеристика. Заключение, изменение и исполнение предпринимательского договора.</w:t>
      </w:r>
    </w:p>
    <w:p w:rsidR="00BE6692" w:rsidRPr="0057293B" w:rsidRDefault="00BE6692" w:rsidP="0057293B">
      <w:pPr>
        <w:spacing w:after="0"/>
        <w:ind w:right="141"/>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Роль государства в становлении и развитии рыночных отношений. Основы рыночной экономики и методы государства.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Регулирование предпринимательской деятельности как функция государства. Основные задачи, цели, принципы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Право и обеспечение интересов государства, общества и граждан в условиях рыночной экономики. </w:t>
      </w:r>
    </w:p>
    <w:p w:rsidR="00BE6692" w:rsidRPr="00972E25" w:rsidRDefault="00BE6692" w:rsidP="00972E25">
      <w:pPr>
        <w:spacing w:after="0" w:line="360" w:lineRule="auto"/>
        <w:ind w:left="45" w:right="142" w:firstLine="709"/>
        <w:jc w:val="both"/>
        <w:rPr>
          <w:rFonts w:ascii="Times New Roman" w:eastAsia="Times New Roman" w:hAnsi="Times New Roman" w:cs="Times New Roman"/>
          <w:color w:val="386A9B"/>
          <w:sz w:val="24"/>
          <w:szCs w:val="26"/>
          <w:shd w:val="clear" w:color="auto" w:fill="BFCEE1"/>
          <w:lang w:eastAsia="ru-RU"/>
        </w:rPr>
      </w:pPr>
      <w:r w:rsidRPr="00972E25">
        <w:rPr>
          <w:rFonts w:ascii="Times New Roman" w:eastAsia="Times New Roman" w:hAnsi="Times New Roman" w:cs="Times New Roman"/>
          <w:sz w:val="24"/>
          <w:szCs w:val="26"/>
          <w:lang w:eastAsia="ru-RU"/>
        </w:rPr>
        <w:t>Государственный контроль за осуществлением предпринимательской деятельностью.</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пределы допустимого государственного вмешательства в экономику.</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9</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Приватизация государственного и муниципального имущества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этапы приватизации в России. Понятие государственного и муниципального имущества. Роль российского фонда федерального имущества в приватизации государственной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Стороны, участвующие в приватизации государственного и муниципального имущества, их права и обязанности. Ограничение приватизации.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Порядок приватизации государственной и муниципальной собственности. Способы приватизации: преобразование унитарного предприятия в ОАО (продажа имущества на аукционе, продажа акций ОАО на специализированном аукционе, продажа имущества на конкурсе, продажа имущества за пределами территории РФ, находящихся в государственной собственности акций ОАО, продажа акций ОАО через организатора торговли на рынке ценных бумаг). Продажа имущества посредством публичного предложения, продажа имущества без объявления цены, внесение имущества в качестве вклада в уставные вклады ОАО. Продажа акций ОАО по результатам доверительного управления.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Особенности государственной регистрации прав на недвижимое имущество и сделок с ним.</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10</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налоговой обязанности. Соотношение обязанности исчислить налоги и обязанность уплатить налоги. Срок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Добровольная форма исполнения налоговой обязанности. Признаки надлежащего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Принудительная форма исполнения налоговой обязанности и ее признаки. Меры принудительного исполнения. Порядок взыскания налога за счет имущества налогоплательщика. Очередность обращения взыскания на имущество налогоплательщика. Особенности применения мер принудительного исполнения налоговой обязанности в отношении отдельных субъектов.</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11</w:t>
            </w: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Правовая защита конкуренции</w:t>
            </w:r>
          </w:p>
          <w:p w:rsidR="00BE6692" w:rsidRPr="0057293B" w:rsidRDefault="00BE6692" w:rsidP="0057293B">
            <w:pPr>
              <w:widowControl w:val="0"/>
              <w:spacing w:after="0"/>
              <w:ind w:right="141" w:firstLine="567"/>
              <w:jc w:val="both"/>
              <w:rPr>
                <w:rFonts w:ascii="Times New Roman" w:eastAsia="Times New Roman" w:hAnsi="Times New Roman" w:cs="Times New Roman"/>
                <w:b/>
                <w:smallCaps/>
                <w:snapToGrid w:val="0"/>
                <w:sz w:val="26"/>
                <w:szCs w:val="26"/>
                <w:lang w:eastAsia="ru-RU"/>
              </w:rPr>
            </w:pP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Антимонопольное законодательство, регулирующее рыночные отношения. Виды нарушений антимонопольного законодательства. Монополистическая деятельность и ее признаки. Понятие недобросовестной конкуренции и ее характерные черты.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Функции и полномочия антимонопольного органа. Федеральная антимонопольная служба и ее функции.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Ответственность за нарушение антимонопольного законодательства. Виды ответственности за нарушение антимонопольного законодательства (гражданско-правовая, административно-правовая и уголовно-правовая).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для возбуждения дела о нарушении антимонопольного законодательства. Стороны, участвующие в деле о нарушении антимонопольного законодательства. Порядок рассмотрения дел о нарушении антимонопольного законодательства.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12</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Правовое обеспечение безопасности и качества продукции. Требования к содержанию технического регламента. Виды технических регламентов: общие и специальные. Порядок разработки, принятия, изменения и отмены технических регламентов.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Правовые основы стандартизации. Национальная система стандартизации и ее сущность.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«подтверждение соответствий» и ее цель. Виды сертификации продукции, услуг и иных объектов (обязательная и добровольная).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Государственный надзор в сфере обеспечения качества и безопасности товаров. Права органов государственного контроля за обеспечением надлежащего качества и безопасности товаров.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Федеральная служба по надзору в сфере защиты прав потребителей и благополучия человека, ее функции и права. Полномочия федеральной службы по надзору в сфере здравоохранения и социального развития. Функции федеральной службы по ветеринарному и фитосанитарному надзору. Федеральное агентство по техническому регулированию и метрологии – задачи, функции.</w:t>
      </w:r>
    </w:p>
    <w:p w:rsidR="00BE6692" w:rsidRPr="0057293B" w:rsidRDefault="00BE6692" w:rsidP="0057293B">
      <w:pPr>
        <w:spacing w:after="0"/>
        <w:ind w:right="141"/>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13</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Банковские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Банковская система – важнейший механизм финансовой базы государства. Правовое обеспечение банковской системы. Двухуровневая банковская система, общая характеристика. Центральный банк РФ (Банк России), его правовое положение. Кредитные организации. Филиалы и представительства иностранных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Банковские услуги по размещению средств предпринимателей. Виды банковских операций (пассивные и активные). Понятие банковского кредитования, его принципы, возвратность, платность, срочность.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кредитования субъектов предпринимательской деятельности. Финансирование под уступку права требования как вид размещения денежных средств. Виды договоров по оказанию банковских услуг: договор факторинга, договор форфейтинга, договор финансовой аренды (лизинг). Банковская гарантия, поручительство – способы обеспечения исполнения обязательств. Банковские услуги по привлечению средств предпринимателей. Институт банковского счета. Понятие банковского вклада, виды вкладов. Расчеты в предпринимательских отношениях (наличные и безналичные). Формы безналичных расчетов (платежными поручениями по аккредитиву, чеками, по инкассо, расчеты с использованием банковских карт).</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14</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аудита. Характерные черты аудита. Ограничения аудита.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аудита. Обязательный и инициативный аудит. Требования, предъявляемые к обязательному аудиту. Комплексный и тематический аудит. Внутренний и внешний аудит. Первоначальный и последующий аудит. Общий аудит, банковский аудит, страховой аудит, аудит бирж, внебюджетных и инвестиционных фондов.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Субъекты аудита. Правовое положение аудитора и аудиторской организации. Понятие аудируемые лица, их права и обязанности. Порядок проведения аудита, организация и планирование аудита, проведение процедур аудита, завершение аудита.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Инвестиционная деятельность</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инвестиционной деятельности. Характерные черты инвестиционной деятельности. Понятие инвестиций, общая характеристика. Портфельные и прямые инвестиции. Институциональные (профессиональные), корпоративные и индивидуальные инвестиции. Материальные и нематериальные инвестиции.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Инвестиционная деятельность, осуществляемая в форме капитальных вложений. Специфика инвестиционной деятельности, осуществляемой на основе договора финансовой аренды (лизинга) и соглашений о разделе продукции. Иностранные инвестиции, общая характеристика.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Международно-правовое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контракты, их классификация. Понятие договора купли-продажи, его сущность. Договор об исключительной продаже товаров. Договор о франшизе. Договор о факторинге.</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транспортные операции, их виды. Морские транспортные операции. Международные автомобильные перевозки грузов. Международные железнодорожные перевозки.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Финансовое обеспечение международных коммерческих сделок. Формы расчетов в международных коммерческих операциях. Сущность инкассовых операций. Обращение векселей. Платежи под гарантии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 промышленной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Разрешение международных коммерческих споров. Арбитражный регламент ЮНСИТРАЛ. Регламент Арбитражного суда МТП. Лондонский международный третейский суд. Международный центр по урегулированию инвестиционных споров. Правовая защита иностранных инвестиций.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Судебная защита прав и законных интересов субъектов предпринимательской деятельности</w:t>
            </w:r>
          </w:p>
        </w:tc>
      </w:tr>
    </w:tbl>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 значение прав</w:t>
      </w:r>
      <w:r w:rsidR="003E1B91" w:rsidRPr="00972E25">
        <w:rPr>
          <w:rFonts w:ascii="Times New Roman" w:eastAsia="Times New Roman" w:hAnsi="Times New Roman" w:cs="Times New Roman"/>
          <w:sz w:val="24"/>
          <w:szCs w:val="26"/>
          <w:lang w:eastAsia="ru-RU"/>
        </w:rPr>
        <w:t>а на обращение в суд за защитой</w:t>
      </w:r>
      <w:r w:rsidRPr="00972E25">
        <w:rPr>
          <w:rFonts w:ascii="Times New Roman" w:eastAsia="Times New Roman" w:hAnsi="Times New Roman" w:cs="Times New Roman"/>
          <w:sz w:val="24"/>
          <w:szCs w:val="26"/>
          <w:lang w:eastAsia="ru-RU"/>
        </w:rPr>
        <w:t>. Судебные формы защиты прав субъектов предпринимательской деятельности: конституционная защита; рассмотрение экономических споров арбитражными судами; защита прав судами общей юрисдикции.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защиты. Внесудебные способы защиты: досудебный (претензионный) порядок урегулирование споров; рассмотрение экономических споров третейскими судами; нотариальная форма защиты.</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Юридическая ответственность субъектов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Гражданско-правовая ответственность субъектов предпринимательского права. Понятие и виды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условия гражданско-правовой ответственности субъектов предпринимательского права. Основания освобождения от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Принцип полноты гражданско-правовой ответственности. Соотношение убытков и неустойки. Учет вины субъектов правоотношения при определении размера гражданско-правовой ответственности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Административно-правовая ответственность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Уголовно-правовая ответственность субъектов предпринимательского права.</w:t>
      </w: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322AE3" w:rsidRPr="00322AE3" w:rsidRDefault="00322AE3"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r w:rsidRPr="00322AE3">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F53602" w:rsidRPr="00972E25" w:rsidRDefault="00CC2A5F" w:rsidP="00972E25">
      <w:pPr>
        <w:spacing w:after="0" w:line="360" w:lineRule="auto"/>
        <w:ind w:firstLine="567"/>
        <w:jc w:val="center"/>
        <w:rPr>
          <w:rFonts w:ascii="Times New Roman" w:eastAsia="Calibri" w:hAnsi="Times New Roman" w:cs="Times New Roman"/>
          <w:b/>
          <w:sz w:val="24"/>
          <w:szCs w:val="26"/>
          <w:lang w:eastAsia="ru-RU"/>
        </w:rPr>
      </w:pPr>
      <w:r w:rsidRPr="00972E25">
        <w:rPr>
          <w:rFonts w:ascii="Times New Roman" w:eastAsia="Calibri" w:hAnsi="Times New Roman" w:cs="Times New Roman"/>
          <w:b/>
          <w:sz w:val="24"/>
          <w:szCs w:val="26"/>
          <w:lang w:eastAsia="ru-RU"/>
        </w:rPr>
        <w:t>Задания для практических занятий, в т.ч. в форме практической подготовки</w:t>
      </w:r>
    </w:p>
    <w:p w:rsidR="00F53602" w:rsidRDefault="00F53602" w:rsidP="00F53602">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2. </w:t>
      </w: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p w:rsidR="00F53602" w:rsidRPr="00F53602" w:rsidRDefault="00F53602" w:rsidP="00F5360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Понятия и виды источников предпринимательского права.</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особенности предпринимательского законодательства.</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Конституция РФ как основа развития предпринимательского права. </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Применение предпринимательского законодательства. </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Взаимосвязь предпринимательского законодательства с другими отраслями законодательства.</w:t>
      </w:r>
    </w:p>
    <w:p w:rsidR="00C140D3" w:rsidRDefault="00C140D3" w:rsidP="0043628D">
      <w:pPr>
        <w:spacing w:after="0"/>
        <w:ind w:right="-568" w:firstLine="567"/>
        <w:jc w:val="both"/>
        <w:rPr>
          <w:rFonts w:ascii="Times New Roman" w:eastAsia="Times New Roman" w:hAnsi="Times New Roman" w:cs="Times New Roman"/>
          <w:b/>
          <w:snapToGrid w:val="0"/>
          <w:sz w:val="26"/>
          <w:szCs w:val="26"/>
          <w:lang w:eastAsia="ru-RU"/>
        </w:rPr>
      </w:pPr>
    </w:p>
    <w:p w:rsidR="0043628D" w:rsidRDefault="00C140D3" w:rsidP="0043628D">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3. </w:t>
      </w: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p w:rsidR="00C140D3" w:rsidRPr="00C140D3" w:rsidRDefault="00C140D3" w:rsidP="00C140D3">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правосубъектности участников предпринимательской деятельности.</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Ограничения права на осуществление предпринимательской деятельности. </w:t>
      </w:r>
    </w:p>
    <w:p w:rsidR="007E47F2" w:rsidRDefault="007E47F2" w:rsidP="0043628D">
      <w:pPr>
        <w:spacing w:after="0"/>
        <w:ind w:right="-568"/>
        <w:jc w:val="both"/>
        <w:rPr>
          <w:rFonts w:ascii="Times New Roman" w:eastAsia="Times New Roman" w:hAnsi="Times New Roman" w:cs="Times New Roman"/>
          <w:b/>
          <w:snapToGrid w:val="0"/>
          <w:sz w:val="26"/>
          <w:szCs w:val="26"/>
          <w:lang w:eastAsia="ru-RU"/>
        </w:rPr>
      </w:pPr>
    </w:p>
    <w:p w:rsidR="0043628D" w:rsidRDefault="007E47F2" w:rsidP="0043628D">
      <w:pPr>
        <w:spacing w:after="0"/>
        <w:ind w:right="-568"/>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4. </w:t>
      </w: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p w:rsidR="007E47F2" w:rsidRPr="007E47F2" w:rsidRDefault="007E47F2" w:rsidP="007E47F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субъектов предпринимательского права, их классификация.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Признаки субъектов предпринимательского права: обладание комплексной правосубъектностью; наличие обособленного имущества; самостоятельная имущественная ответственность; легитимация.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Создание субъектов предпринимательской деятельности. </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Государственная регистрация субъектов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Учредители. </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Учредительные документы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Наименование юридического лица как средство индивидуализации субъекта предпринимательства, его способы и правовое значение.</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Место нахождения субъекта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Лицензирование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Реорганизация субъектов предпринимательского права.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6</w:t>
      </w:r>
      <w:r w:rsidR="003D6399">
        <w:rPr>
          <w:rFonts w:ascii="Times New Roman" w:eastAsia="Times New Roman" w:hAnsi="Times New Roman" w:cs="Times New Roman"/>
          <w:b/>
          <w:snapToGrid w:val="0"/>
          <w:sz w:val="26"/>
          <w:szCs w:val="26"/>
          <w:lang w:eastAsia="ru-RU"/>
        </w:rPr>
        <w:t xml:space="preserve">. </w:t>
      </w:r>
      <w:r w:rsidR="003D6399" w:rsidRPr="0057293B">
        <w:rPr>
          <w:rFonts w:ascii="Times New Roman" w:eastAsia="Times New Roman" w:hAnsi="Times New Roman" w:cs="Times New Roman"/>
          <w:b/>
          <w:snapToGrid w:val="0"/>
          <w:sz w:val="26"/>
          <w:szCs w:val="26"/>
          <w:lang w:eastAsia="ru-RU"/>
        </w:rPr>
        <w:t>Правовое регулирование несостоятельности (банкротства) субъектов предпринимательского права</w:t>
      </w:r>
    </w:p>
    <w:p w:rsidR="003D6399" w:rsidRPr="003D6399" w:rsidRDefault="003D6399" w:rsidP="003D6399">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несостоятельности (банкротства) субъектов предпринимательства. </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Состав лиц, участвующих в деле о банкротстве. </w:t>
      </w:r>
    </w:p>
    <w:p w:rsidR="0043628D"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Процедуры банкротства (наблюдение, финансовое оздоровление, внешнее управление, конкурсное производство, мировое соглашение).</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BC58F4"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7</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Основные и оборотные средства.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C58F4"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Внутрихозяйственные фонды и их виды.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Договор как основа предпринимательской деятельности. </w:t>
      </w:r>
    </w:p>
    <w:p w:rsidR="0043628D" w:rsidRPr="0057293B" w:rsidRDefault="0043628D" w:rsidP="0043628D">
      <w:pPr>
        <w:spacing w:after="0"/>
        <w:ind w:right="141"/>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8</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Роль государства в становлении и развитии рыночных отношений. </w:t>
      </w:r>
    </w:p>
    <w:p w:rsidR="00F71CDB"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Регулирование предпринимательской деятельности как функция государства.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 методы государственного регулирования предпринимательства.</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 и обеспечение интересов государства, общества и граждан в условиях рыночной экономики.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color w:val="386A9B"/>
          <w:sz w:val="24"/>
          <w:szCs w:val="24"/>
          <w:shd w:val="clear" w:color="auto" w:fill="BFCEE1"/>
          <w:lang w:eastAsia="ru-RU"/>
        </w:rPr>
      </w:pPr>
      <w:r w:rsidRPr="00972E25">
        <w:rPr>
          <w:rFonts w:ascii="Times New Roman" w:eastAsia="Times New Roman" w:hAnsi="Times New Roman" w:cs="Times New Roman"/>
          <w:sz w:val="24"/>
          <w:szCs w:val="24"/>
          <w:lang w:eastAsia="ru-RU"/>
        </w:rPr>
        <w:t>Государственный контроль за осуществлением предпринимательской деятельностью.</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Основания и пределы допустимого государственного вмешательства в экономику.</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Default="00021E16"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10. </w:t>
      </w: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p w:rsidR="00021E16" w:rsidRPr="00021E16" w:rsidRDefault="00021E16" w:rsidP="00021E16">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исполнения налоговой обязанности.</w:t>
      </w:r>
    </w:p>
    <w:p w:rsidR="00021E16"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Добровольная форма исполнения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Принудительная форма исполнения налоговой обязанности и ее признаки.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Pr="0057293B" w:rsidRDefault="00953040" w:rsidP="00953040">
      <w:pPr>
        <w:widowControl w:val="0"/>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11. </w:t>
      </w:r>
      <w:r w:rsidR="00021E16" w:rsidRPr="0057293B">
        <w:rPr>
          <w:rFonts w:ascii="Times New Roman" w:eastAsia="Times New Roman" w:hAnsi="Times New Roman" w:cs="Times New Roman"/>
          <w:b/>
          <w:snapToGrid w:val="0"/>
          <w:sz w:val="26"/>
          <w:szCs w:val="26"/>
          <w:lang w:eastAsia="ru-RU"/>
        </w:rPr>
        <w:t>Правовая защита конкуренции</w:t>
      </w:r>
    </w:p>
    <w:p w:rsidR="00021E16" w:rsidRPr="00953040" w:rsidRDefault="00953040" w:rsidP="00953040">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Антимонопольное законодательство, регулирующее рыночные отношения.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Функции и полномочия антимонопольного органа.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Ответственность за нарушение антимонопольного законодательства. </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Основания для возбуждения дела о нарушении антимонопольного законодательства. </w:t>
      </w:r>
    </w:p>
    <w:p w:rsidR="0043628D" w:rsidRPr="0057293B" w:rsidRDefault="0043628D" w:rsidP="0043628D">
      <w:pPr>
        <w:spacing w:after="0"/>
        <w:ind w:right="141" w:firstLine="567"/>
        <w:jc w:val="both"/>
        <w:rPr>
          <w:rFonts w:ascii="Times New Roman" w:eastAsia="Times New Roman" w:hAnsi="Times New Roman" w:cs="Times New Roman"/>
          <w:b/>
          <w:sz w:val="26"/>
          <w:szCs w:val="26"/>
          <w:lang w:eastAsia="ru-RU"/>
        </w:rPr>
      </w:pPr>
    </w:p>
    <w:p w:rsidR="0008132E" w:rsidRDefault="0008132E"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12. </w:t>
      </w: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p w:rsidR="0008132E" w:rsidRPr="0008132E" w:rsidRDefault="0008132E" w:rsidP="0008132E">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Правовое обеспечение безопасности и качества продукции.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Правовые основы стандартизации.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«подтверждение соответствий» и ее цель.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Государственный надзор в сфере обеспечения качества и безопасности товаров.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Федеральная служба по надзору в сфере защиты прав потребителей и благополучия человека, ее функции и права. </w:t>
      </w:r>
    </w:p>
    <w:p w:rsidR="00094A14" w:rsidRDefault="00094A14" w:rsidP="0043628D">
      <w:pPr>
        <w:spacing w:after="0"/>
        <w:ind w:right="141"/>
        <w:jc w:val="both"/>
        <w:rPr>
          <w:rFonts w:ascii="Times New Roman" w:eastAsia="Times New Roman" w:hAnsi="Times New Roman" w:cs="Times New Roman"/>
          <w:b/>
          <w:snapToGrid w:val="0"/>
          <w:sz w:val="26"/>
          <w:szCs w:val="26"/>
          <w:lang w:eastAsia="ru-RU"/>
        </w:rPr>
      </w:pPr>
    </w:p>
    <w:p w:rsidR="0043628D" w:rsidRDefault="00094A14" w:rsidP="0043628D">
      <w:pPr>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13. </w:t>
      </w:r>
      <w:r w:rsidRPr="0057293B">
        <w:rPr>
          <w:rFonts w:ascii="Times New Roman" w:eastAsia="Times New Roman" w:hAnsi="Times New Roman" w:cs="Times New Roman"/>
          <w:b/>
          <w:snapToGrid w:val="0"/>
          <w:sz w:val="26"/>
          <w:szCs w:val="26"/>
          <w:lang w:eastAsia="ru-RU"/>
        </w:rPr>
        <w:t>Банковские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Банковская система – важнейший механизм финансовой базы государства. </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Банковские услуги по размещению средств предпринимателей. </w:t>
      </w:r>
    </w:p>
    <w:p w:rsidR="0043628D" w:rsidRPr="00972E25" w:rsidRDefault="0043628D" w:rsidP="00F85899">
      <w:pPr>
        <w:pStyle w:val="a3"/>
        <w:numPr>
          <w:ilvl w:val="0"/>
          <w:numId w:val="65"/>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Способы кредитования субъектов предпринимательской деятельности. </w:t>
      </w:r>
    </w:p>
    <w:p w:rsidR="0043628D" w:rsidRDefault="0043628D" w:rsidP="0043628D">
      <w:pPr>
        <w:spacing w:after="0"/>
        <w:ind w:right="141" w:firstLine="567"/>
        <w:jc w:val="both"/>
        <w:rPr>
          <w:rFonts w:ascii="Times New Roman" w:eastAsia="Times New Roman" w:hAnsi="Times New Roman" w:cs="Times New Roman"/>
          <w:b/>
          <w:sz w:val="26"/>
          <w:szCs w:val="26"/>
          <w:lang w:eastAsia="ru-RU"/>
        </w:rPr>
      </w:pPr>
    </w:p>
    <w:p w:rsidR="00094A14"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14. </w:t>
      </w: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аудита. </w:t>
      </w:r>
    </w:p>
    <w:p w:rsidR="00094A14"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Виды аудита. </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Субъекты аудита.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15. </w:t>
      </w:r>
      <w:r w:rsidRPr="0057293B">
        <w:rPr>
          <w:rFonts w:ascii="Times New Roman" w:eastAsia="Times New Roman" w:hAnsi="Times New Roman" w:cs="Times New Roman"/>
          <w:b/>
          <w:snapToGrid w:val="0"/>
          <w:sz w:val="26"/>
          <w:szCs w:val="26"/>
          <w:lang w:eastAsia="ru-RU"/>
        </w:rPr>
        <w:t>Инвестиционная деятельность</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7"/>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инвестиционной деятельности. </w:t>
      </w:r>
    </w:p>
    <w:p w:rsidR="0043628D" w:rsidRPr="00972E25" w:rsidRDefault="0043628D" w:rsidP="00F85899">
      <w:pPr>
        <w:pStyle w:val="a3"/>
        <w:numPr>
          <w:ilvl w:val="0"/>
          <w:numId w:val="67"/>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Инвестиционная деятельность, осуществляемая в форме капитальных вложений. </w:t>
      </w:r>
    </w:p>
    <w:p w:rsidR="00094A14" w:rsidRDefault="00094A14"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17. </w:t>
      </w:r>
      <w:r w:rsidRPr="0057293B">
        <w:rPr>
          <w:rFonts w:ascii="Times New Roman" w:eastAsia="Times New Roman" w:hAnsi="Times New Roman" w:cs="Times New Roman"/>
          <w:b/>
          <w:snapToGrid w:val="0"/>
          <w:sz w:val="26"/>
          <w:szCs w:val="26"/>
          <w:lang w:eastAsia="ru-RU"/>
        </w:rPr>
        <w:t>Судебная защита прав и законных интересов</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A75A3A"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значение прав</w:t>
      </w:r>
      <w:r w:rsidR="003E1B91" w:rsidRPr="00972E25">
        <w:rPr>
          <w:rFonts w:ascii="Times New Roman" w:eastAsia="Times New Roman" w:hAnsi="Times New Roman" w:cs="Times New Roman"/>
          <w:sz w:val="24"/>
          <w:szCs w:val="24"/>
          <w:lang w:eastAsia="ru-RU"/>
        </w:rPr>
        <w:t>а на обращение в суд за защитой</w:t>
      </w:r>
      <w:r w:rsidRPr="00972E25">
        <w:rPr>
          <w:rFonts w:ascii="Times New Roman" w:eastAsia="Times New Roman" w:hAnsi="Times New Roman" w:cs="Times New Roman"/>
          <w:sz w:val="24"/>
          <w:szCs w:val="24"/>
          <w:lang w:eastAsia="ru-RU"/>
        </w:rPr>
        <w:t xml:space="preserve">. </w:t>
      </w:r>
    </w:p>
    <w:p w:rsidR="0043628D"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Способы защиты.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F85899">
      <w:pPr>
        <w:numPr>
          <w:ilvl w:val="0"/>
          <w:numId w:val="4"/>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bCs/>
          <w:i/>
          <w:color w:val="000000"/>
          <w:sz w:val="24"/>
          <w:szCs w:val="24"/>
        </w:rPr>
        <w:t>Рабочая программа</w:t>
      </w:r>
      <w:r w:rsidRPr="00972E25">
        <w:rPr>
          <w:rFonts w:ascii="Times New Roman" w:eastAsia="Calibri" w:hAnsi="Times New Roman"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Обучающийся при помощи </w:t>
      </w:r>
      <w:r w:rsidRPr="00972E25">
        <w:rPr>
          <w:rFonts w:ascii="Times New Roman" w:eastAsia="Calibri" w:hAnsi="Times New Roman" w:cs="Times New Roman"/>
          <w:bCs/>
          <w:color w:val="000000"/>
          <w:sz w:val="24"/>
          <w:szCs w:val="24"/>
        </w:rPr>
        <w:t>Рабочей программы</w:t>
      </w:r>
      <w:r w:rsidRPr="00972E25">
        <w:rPr>
          <w:rFonts w:ascii="Times New Roman" w:eastAsia="Calibri" w:hAnsi="Times New Roman" w:cs="Times New Roman"/>
          <w:color w:val="000000"/>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вводится в учебный процесс для решения следующих задач:</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освоение обучающимися в режиме самостоятельной работы дисциплины при участии преподавателя в качестве консультанта;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систематизация учебной работы обучающихся в течение семестра;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развитие мотивации обучения у обучающихся;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привитие обучающимся навыков совершенствования и самообразования;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вовлечение обучающегося в качестве активного участника в открытую креативную образовательную среду;</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адаптация обучающихся к условиям деятельности в информационном обществе.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поможет ознакомиться с тематикой лекций и практических занятий.</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Лекции</w:t>
      </w:r>
      <w:r w:rsidRPr="00972E25">
        <w:rPr>
          <w:rFonts w:ascii="Times New Roman" w:eastAsia="Calibri" w:hAnsi="Times New Roman"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Вводная лекция</w:t>
      </w:r>
      <w:r w:rsidRPr="00972E25">
        <w:rPr>
          <w:rFonts w:ascii="Times New Roman" w:eastAsia="Calibri" w:hAnsi="Times New Roman"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Тематические лекции</w:t>
      </w:r>
      <w:r w:rsidRPr="00972E25">
        <w:rPr>
          <w:rFonts w:ascii="Times New Roman" w:eastAsia="Calibri" w:hAnsi="Times New Roman"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Обзорная лекция</w:t>
      </w:r>
      <w:r w:rsidRPr="00972E25">
        <w:rPr>
          <w:rFonts w:ascii="Times New Roman" w:eastAsia="Calibri" w:hAnsi="Times New Roman"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Проблемные лекции</w:t>
      </w:r>
      <w:r w:rsidRPr="00972E25">
        <w:rPr>
          <w:rFonts w:ascii="Times New Roman" w:eastAsia="Calibri" w:hAnsi="Times New Roman"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Итоговая лекция</w:t>
      </w:r>
      <w:r w:rsidRPr="00972E25">
        <w:rPr>
          <w:rFonts w:ascii="Times New Roman" w:eastAsia="Calibri" w:hAnsi="Times New Roman"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Еще одной из форм аудиторной работы являются </w:t>
      </w:r>
      <w:r w:rsidRPr="00972E25">
        <w:rPr>
          <w:rFonts w:ascii="Times New Roman" w:eastAsia="Calibri" w:hAnsi="Times New Roman" w:cs="Times New Roman"/>
          <w:bCs/>
          <w:i/>
          <w:color w:val="000000"/>
          <w:sz w:val="24"/>
          <w:szCs w:val="24"/>
        </w:rPr>
        <w:t>практические занятия.</w:t>
      </w:r>
      <w:r w:rsidRPr="00972E25">
        <w:rPr>
          <w:rFonts w:ascii="Times New Roman" w:eastAsia="Calibri" w:hAnsi="Times New Roman"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972E25" w:rsidRDefault="00A23BF8" w:rsidP="00972E25">
      <w:pPr>
        <w:widowControl w:val="0"/>
        <w:tabs>
          <w:tab w:val="left" w:pos="9355"/>
        </w:tabs>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Если студент пропустил практическое занятие, то он обязан явиться на</w:t>
      </w:r>
      <w:r w:rsidR="00D74539" w:rsidRPr="00972E25">
        <w:rPr>
          <w:rFonts w:ascii="Times New Roman" w:eastAsia="Calibri" w:hAnsi="Times New Roman" w:cs="Times New Roman"/>
          <w:bCs/>
          <w:color w:val="000000"/>
          <w:sz w:val="24"/>
          <w:szCs w:val="24"/>
        </w:rPr>
        <w:t xml:space="preserve"> </w:t>
      </w:r>
      <w:r w:rsidRPr="00972E25">
        <w:rPr>
          <w:rFonts w:ascii="Times New Roman" w:eastAsia="Calibri" w:hAnsi="Times New Roman" w:cs="Times New Roman"/>
          <w:bCs/>
          <w:color w:val="000000"/>
          <w:sz w:val="24"/>
          <w:szCs w:val="24"/>
        </w:rPr>
        <w:t>консультацию к преподавателю, предъявить свой конспект по пропущенной теме и отчитаться в устной форме.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При необходимости преподаватель задает вопросы докладчику, либо студентам.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 xml:space="preserve">Деловая игра </w:t>
      </w:r>
      <w:r w:rsidRPr="00972E25">
        <w:rPr>
          <w:rFonts w:ascii="Times New Roman" w:eastAsia="Calibri" w:hAnsi="Times New Roman"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Круглый стол</w:t>
      </w:r>
      <w:r w:rsidRPr="00972E25">
        <w:rPr>
          <w:rFonts w:ascii="Times New Roman" w:eastAsia="Calibri" w:hAnsi="Times New Roman"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972E25" w:rsidRDefault="00485D1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hAnsi="Times New Roman" w:cs="Times New Roman"/>
          <w:bCs/>
          <w:i/>
          <w:color w:val="222222"/>
          <w:sz w:val="24"/>
          <w:szCs w:val="24"/>
          <w:shd w:val="clear" w:color="auto" w:fill="FFFFFF"/>
        </w:rPr>
        <w:t>Мозговой штурм</w:t>
      </w:r>
      <w:r w:rsidRPr="00972E25">
        <w:rPr>
          <w:rFonts w:ascii="Times New Roman" w:hAnsi="Times New Roman" w:cs="Times New Roman"/>
          <w:b/>
          <w:bCs/>
          <w:color w:val="222222"/>
          <w:sz w:val="24"/>
          <w:szCs w:val="24"/>
          <w:shd w:val="clear" w:color="auto" w:fill="FFFFFF"/>
        </w:rPr>
        <w:t xml:space="preserve"> (</w:t>
      </w:r>
      <w:hyperlink r:id="rId10" w:tooltip="Английский язык" w:history="1">
        <w:r w:rsidRPr="00972E25">
          <w:rPr>
            <w:rStyle w:val="a6"/>
            <w:rFonts w:ascii="Times New Roman" w:hAnsi="Times New Roman" w:cs="Times New Roman"/>
            <w:color w:val="0B0080"/>
            <w:sz w:val="24"/>
            <w:szCs w:val="24"/>
            <w:shd w:val="clear" w:color="auto" w:fill="FFFFFF"/>
          </w:rPr>
          <w:t>англ.</w:t>
        </w:r>
      </w:hyperlink>
      <w:r w:rsidRPr="00972E25">
        <w:rPr>
          <w:rFonts w:ascii="Times New Roman" w:hAnsi="Times New Roman" w:cs="Times New Roman"/>
          <w:color w:val="222222"/>
          <w:sz w:val="24"/>
          <w:szCs w:val="24"/>
          <w:shd w:val="clear" w:color="auto" w:fill="FFFFFF"/>
        </w:rPr>
        <w:t> </w:t>
      </w:r>
      <w:r w:rsidRPr="00972E25">
        <w:rPr>
          <w:rFonts w:ascii="Times New Roman" w:hAnsi="Times New Roman" w:cs="Times New Roman"/>
          <w:i/>
          <w:iCs/>
          <w:color w:val="222222"/>
          <w:sz w:val="24"/>
          <w:szCs w:val="24"/>
          <w:shd w:val="clear" w:color="auto" w:fill="FFFFFF"/>
        </w:rPr>
        <w:t>brainstorming</w:t>
      </w:r>
      <w:r w:rsidRPr="00972E25">
        <w:rPr>
          <w:rFonts w:ascii="Times New Roman" w:hAnsi="Times New Roman" w:cs="Times New Roman"/>
          <w:color w:val="222222"/>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фантастичных.Затем из общего числа высказанных идей отбирают наиболее удачные, которые могут быть использованы на практике.</w:t>
      </w:r>
      <w:r w:rsidRPr="00972E25">
        <w:rPr>
          <w:rFonts w:ascii="Times New Roman" w:hAnsi="Times New Roman" w:cs="Times New Roman"/>
          <w:color w:val="222222"/>
          <w:sz w:val="24"/>
          <w:szCs w:val="24"/>
          <w:shd w:val="clear" w:color="auto" w:fill="FFFFFF"/>
          <w:vertAlign w:val="superscript"/>
        </w:rPr>
        <w:t xml:space="preserve"> </w:t>
      </w:r>
      <w:r w:rsidRPr="00972E25">
        <w:rPr>
          <w:rFonts w:ascii="Times New Roman" w:hAnsi="Times New Roman" w:cs="Times New Roman"/>
          <w:color w:val="222222"/>
          <w:sz w:val="24"/>
          <w:szCs w:val="24"/>
          <w:shd w:val="clear" w:color="auto" w:fill="FFFFFF"/>
        </w:rPr>
        <w:t>Включает этап</w:t>
      </w:r>
      <w:r w:rsidRPr="00972E25">
        <w:rPr>
          <w:rStyle w:val="apple-converted-space"/>
          <w:rFonts w:ascii="Times New Roman" w:hAnsi="Times New Roman" w:cs="Times New Roman"/>
          <w:color w:val="222222"/>
          <w:sz w:val="24"/>
          <w:szCs w:val="24"/>
          <w:shd w:val="clear" w:color="auto" w:fill="FFFFFF"/>
        </w:rPr>
        <w:t> </w:t>
      </w:r>
      <w:r w:rsidRPr="00972E25">
        <w:rPr>
          <w:rFonts w:ascii="Times New Roman" w:hAnsi="Times New Roman" w:cs="Times New Roman"/>
          <w:sz w:val="24"/>
          <w:szCs w:val="24"/>
          <w:shd w:val="clear" w:color="auto" w:fill="FFFFFF"/>
        </w:rPr>
        <w:t>экспертной оценки.</w:t>
      </w:r>
      <w:r w:rsidRPr="00972E25">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Метод портфолио</w:t>
      </w:r>
      <w:r w:rsidRPr="00972E25">
        <w:rPr>
          <w:rFonts w:ascii="Times New Roman" w:eastAsia="Calibri" w:hAnsi="Times New Roman" w:cs="Times New Roman"/>
          <w:color w:val="000000"/>
          <w:sz w:val="24"/>
          <w:szCs w:val="24"/>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972E25" w:rsidRDefault="00FF33F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Проблемная ситуация</w:t>
      </w:r>
      <w:r w:rsidRPr="00972E25">
        <w:rPr>
          <w:rFonts w:ascii="Times New Roman" w:eastAsia="Calibri" w:hAnsi="Times New Roman" w:cs="Times New Roman"/>
          <w:color w:val="000000"/>
          <w:sz w:val="24"/>
          <w:szCs w:val="24"/>
        </w:rPr>
        <w:t xml:space="preserve"> («кейс-стади»)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w:t>
      </w:r>
      <w:r w:rsidR="003E1B91" w:rsidRPr="00972E25">
        <w:rPr>
          <w:rFonts w:ascii="Times New Roman" w:eastAsia="Calibri" w:hAnsi="Times New Roman" w:cs="Times New Roman"/>
          <w:color w:val="000000"/>
          <w:sz w:val="24"/>
          <w:szCs w:val="24"/>
        </w:rPr>
        <w:t xml:space="preserve"> при решении ситуативных задач </w:t>
      </w:r>
      <w:r w:rsidRPr="00972E25">
        <w:rPr>
          <w:rFonts w:ascii="Times New Roman" w:eastAsia="Calibri" w:hAnsi="Times New Roman" w:cs="Times New Roman"/>
          <w:color w:val="000000"/>
          <w:sz w:val="24"/>
          <w:szCs w:val="24"/>
        </w:rPr>
        <w:t>(«кейс-заданий»).</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Тренинг</w:t>
      </w:r>
      <w:r w:rsidRPr="00972E25">
        <w:rPr>
          <w:rFonts w:ascii="Times New Roman" w:eastAsia="Calibri" w:hAnsi="Times New Roman"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Ролевая игра</w:t>
      </w:r>
      <w:r w:rsidRPr="00972E25">
        <w:rPr>
          <w:rFonts w:ascii="Times New Roman" w:eastAsia="Calibri" w:hAnsi="Times New Roman"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Pr="00972E25" w:rsidRDefault="00FF33F0"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972E25" w:rsidRDefault="00AB7329" w:rsidP="0009412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sidRPr="00972E25">
        <w:rPr>
          <w:rFonts w:ascii="Times New Roman" w:eastAsia="Times New Roman" w:hAnsi="Times New Roman" w:cs="Times New Roman"/>
          <w:sz w:val="24"/>
          <w:szCs w:val="24"/>
          <w:lang w:eastAsia="ru-RU"/>
        </w:rPr>
        <w:t>экзамену</w:t>
      </w:r>
      <w:r w:rsidRPr="00972E25">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Для студентов дневной формы обучения предусматривается проведение </w:t>
      </w:r>
      <w:r w:rsidR="00F91DAE" w:rsidRPr="00972E25">
        <w:rPr>
          <w:rFonts w:ascii="Times New Roman" w:eastAsia="Times New Roman" w:hAnsi="Times New Roman" w:cs="Times New Roman"/>
          <w:sz w:val="24"/>
          <w:szCs w:val="24"/>
          <w:lang w:eastAsia="ru-RU"/>
        </w:rPr>
        <w:t>практических</w:t>
      </w:r>
      <w:r w:rsidRPr="00972E25">
        <w:rPr>
          <w:rFonts w:ascii="Times New Roman" w:eastAsia="Times New Roman" w:hAnsi="Times New Roman" w:cs="Times New Roman"/>
          <w:sz w:val="24"/>
          <w:szCs w:val="24"/>
          <w:lang w:eastAsia="ru-RU"/>
        </w:rPr>
        <w:t xml:space="preserve">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Pr="00972E25" w:rsidRDefault="00AB7329" w:rsidP="00FF33F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sidRPr="00972E25">
        <w:rPr>
          <w:rFonts w:ascii="Times New Roman" w:eastAsia="Times New Roman" w:hAnsi="Times New Roman" w:cs="Times New Roman"/>
          <w:sz w:val="24"/>
          <w:szCs w:val="24"/>
          <w:lang w:eastAsia="ru-RU"/>
        </w:rPr>
        <w:t>.</w:t>
      </w:r>
    </w:p>
    <w:p w:rsidR="00FF33F0" w:rsidRPr="00972E25" w:rsidRDefault="00FF33F0" w:rsidP="00FF33F0">
      <w:pPr>
        <w:widowControl w:val="0"/>
        <w:spacing w:after="0" w:line="276" w:lineRule="auto"/>
        <w:ind w:firstLine="709"/>
        <w:jc w:val="both"/>
        <w:rPr>
          <w:rFonts w:ascii="Times New Roman" w:eastAsia="Times New Roman" w:hAnsi="Times New Roman" w:cs="Times New Roman"/>
          <w:sz w:val="24"/>
          <w:szCs w:val="24"/>
          <w:lang w:eastAsia="ru-RU"/>
        </w:rPr>
      </w:pPr>
    </w:p>
    <w:p w:rsidR="002D3162" w:rsidRPr="00972E25" w:rsidRDefault="002D3162"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Методические рекомендации по выполнению практических заданий, </w:t>
      </w:r>
    </w:p>
    <w:p w:rsidR="002D3162" w:rsidRPr="00972E25" w:rsidRDefault="003E1B91"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                              </w:t>
      </w:r>
      <w:r w:rsidR="002D3162" w:rsidRPr="00972E25">
        <w:rPr>
          <w:rFonts w:ascii="Times New Roman" w:eastAsia="Times New Roman" w:hAnsi="Times New Roman" w:cs="Times New Roman"/>
          <w:b/>
          <w:i/>
          <w:sz w:val="24"/>
          <w:szCs w:val="24"/>
          <w:lang w:eastAsia="ru-RU"/>
        </w:rPr>
        <w:t xml:space="preserve">решению ситуационных задач </w:t>
      </w:r>
    </w:p>
    <w:p w:rsidR="00FF33F0" w:rsidRPr="00972E25" w:rsidRDefault="00FF33F0" w:rsidP="002D3162">
      <w:pPr>
        <w:spacing w:after="0" w:line="276" w:lineRule="auto"/>
        <w:ind w:firstLine="708"/>
        <w:rPr>
          <w:rFonts w:ascii="Times New Roman" w:eastAsia="Times New Roman" w:hAnsi="Times New Roman" w:cs="Times New Roman"/>
          <w:b/>
          <w:i/>
          <w:sz w:val="24"/>
          <w:szCs w:val="24"/>
          <w:lang w:eastAsia="ru-RU"/>
        </w:rPr>
      </w:pPr>
    </w:p>
    <w:p w:rsidR="002D3162" w:rsidRPr="00972E25" w:rsidRDefault="009B63A2" w:rsidP="009B63A2">
      <w:pPr>
        <w:autoSpaceDE w:val="0"/>
        <w:autoSpaceDN w:val="0"/>
        <w:adjustRightInd w:val="0"/>
        <w:spacing w:after="0" w:line="276" w:lineRule="auto"/>
        <w:contextualSpacing/>
        <w:jc w:val="both"/>
        <w:rPr>
          <w:rFonts w:ascii="Times New Roman" w:hAnsi="Times New Roman" w:cs="Times New Roman"/>
          <w:b/>
          <w:sz w:val="24"/>
          <w:szCs w:val="24"/>
        </w:rPr>
      </w:pPr>
      <w:r w:rsidRPr="00972E25">
        <w:rPr>
          <w:rFonts w:ascii="Times New Roman" w:eastAsia="Times New Roman" w:hAnsi="Times New Roman" w:cs="Times New Roman"/>
          <w:b/>
          <w:i/>
          <w:sz w:val="24"/>
          <w:szCs w:val="24"/>
          <w:lang w:eastAsia="ru-RU"/>
        </w:rPr>
        <w:t xml:space="preserve">         </w:t>
      </w:r>
      <w:r w:rsidR="002D3162" w:rsidRPr="00972E25">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002D3162" w:rsidRPr="00972E25">
        <w:rPr>
          <w:rStyle w:val="ae"/>
          <w:rFonts w:ascii="Times New Roman" w:hAnsi="Times New Roman" w:cs="Times New Roman"/>
          <w:b w:val="0"/>
          <w:sz w:val="24"/>
          <w:szCs w:val="24"/>
        </w:rPr>
        <w:t xml:space="preserve">(умений выполнять определенные действия, операции, необходимые в профессиональной деятельности), так и </w:t>
      </w:r>
      <w:r w:rsidR="002B04F7" w:rsidRPr="00972E25">
        <w:rPr>
          <w:rStyle w:val="ae"/>
          <w:rFonts w:ascii="Times New Roman" w:hAnsi="Times New Roman" w:cs="Times New Roman"/>
          <w:b w:val="0"/>
          <w:sz w:val="24"/>
          <w:szCs w:val="24"/>
        </w:rPr>
        <w:t xml:space="preserve">учебных (умений решать задачи, </w:t>
      </w:r>
      <w:r w:rsidR="002D3162" w:rsidRPr="00972E25">
        <w:rPr>
          <w:rStyle w:val="ae"/>
          <w:rFonts w:ascii="Times New Roman" w:hAnsi="Times New Roman" w:cs="Times New Roman"/>
          <w:b w:val="0"/>
          <w:sz w:val="24"/>
          <w:szCs w:val="24"/>
        </w:rPr>
        <w:t xml:space="preserve">и др.). </w:t>
      </w:r>
    </w:p>
    <w:p w:rsidR="002D3162" w:rsidRPr="00972E25" w:rsidRDefault="002D3162" w:rsidP="002D3162">
      <w:pPr>
        <w:autoSpaceDE w:val="0"/>
        <w:autoSpaceDN w:val="0"/>
        <w:adjustRightInd w:val="0"/>
        <w:spacing w:after="0"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972E25">
        <w:rPr>
          <w:rFonts w:ascii="Times New Roman" w:hAnsi="Times New Roman" w:cs="Times New Roman"/>
          <w:iCs/>
          <w:sz w:val="24"/>
          <w:szCs w:val="24"/>
        </w:rPr>
        <w:t xml:space="preserve">самостоятельном </w:t>
      </w:r>
      <w:r w:rsidRPr="00972E25">
        <w:rPr>
          <w:rFonts w:ascii="Times New Roman" w:hAnsi="Times New Roman" w:cs="Times New Roman"/>
          <w:sz w:val="24"/>
          <w:szCs w:val="24"/>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w:t>
      </w:r>
      <w:r w:rsidR="00A55561" w:rsidRPr="00972E25">
        <w:rPr>
          <w:rFonts w:ascii="Times New Roman" w:hAnsi="Times New Roman" w:cs="Times New Roman"/>
          <w:sz w:val="24"/>
          <w:szCs w:val="24"/>
        </w:rPr>
        <w:t>в О</w:t>
      </w:r>
      <w:r w:rsidRPr="00972E25">
        <w:rPr>
          <w:rFonts w:ascii="Times New Roman" w:hAnsi="Times New Roman" w:cs="Times New Roman"/>
          <w:sz w:val="24"/>
          <w:szCs w:val="24"/>
        </w:rPr>
        <w:t xml:space="preserve">ценочных </w:t>
      </w:r>
      <w:r w:rsidR="00575639" w:rsidRPr="00972E25">
        <w:rPr>
          <w:rFonts w:ascii="Times New Roman" w:hAnsi="Times New Roman" w:cs="Times New Roman"/>
          <w:sz w:val="24"/>
          <w:szCs w:val="24"/>
        </w:rPr>
        <w:t>средств</w:t>
      </w:r>
      <w:r w:rsidR="00A55561" w:rsidRPr="00972E25">
        <w:rPr>
          <w:rFonts w:ascii="Times New Roman" w:hAnsi="Times New Roman" w:cs="Times New Roman"/>
          <w:sz w:val="24"/>
          <w:szCs w:val="24"/>
        </w:rPr>
        <w:t>ах и материалах</w:t>
      </w:r>
      <w:r w:rsidR="00575639" w:rsidRPr="00972E25">
        <w:rPr>
          <w:rFonts w:ascii="Times New Roman" w:hAnsi="Times New Roman" w:cs="Times New Roman"/>
          <w:sz w:val="24"/>
          <w:szCs w:val="24"/>
        </w:rPr>
        <w:t xml:space="preserve"> приведены</w:t>
      </w:r>
      <w:r w:rsidRPr="00972E25">
        <w:rPr>
          <w:rFonts w:ascii="Times New Roman" w:hAnsi="Times New Roman" w:cs="Times New Roman"/>
          <w:sz w:val="24"/>
          <w:szCs w:val="24"/>
        </w:rPr>
        <w:t xml:space="preserve"> практические задания, исходя из тематического содержания курса учебной дисциплины «</w:t>
      </w:r>
      <w:r w:rsidR="00AA72DE" w:rsidRPr="00972E25">
        <w:rPr>
          <w:rFonts w:ascii="Times New Roman" w:hAnsi="Times New Roman" w:cs="Times New Roman"/>
          <w:sz w:val="24"/>
          <w:szCs w:val="24"/>
        </w:rPr>
        <w:t>Предпринимательское право</w:t>
      </w:r>
      <w:r w:rsidRPr="00972E25">
        <w:rPr>
          <w:rFonts w:ascii="Times New Roman" w:hAnsi="Times New Roman" w:cs="Times New Roman"/>
          <w:sz w:val="24"/>
          <w:szCs w:val="24"/>
        </w:rPr>
        <w:t>».</w:t>
      </w:r>
    </w:p>
    <w:p w:rsidR="002D3162" w:rsidRPr="00972E25" w:rsidRDefault="002D3162" w:rsidP="002D3162">
      <w:pPr>
        <w:autoSpaceDE w:val="0"/>
        <w:autoSpaceDN w:val="0"/>
        <w:adjustRightInd w:val="0"/>
        <w:spacing w:after="0" w:line="276" w:lineRule="auto"/>
        <w:ind w:firstLine="708"/>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2D3162" w:rsidRPr="00972E25" w:rsidRDefault="002D3162" w:rsidP="002D3162">
      <w:pPr>
        <w:autoSpaceDE w:val="0"/>
        <w:autoSpaceDN w:val="0"/>
        <w:adjustRightInd w:val="0"/>
        <w:spacing w:after="0" w:line="276" w:lineRule="auto"/>
        <w:jc w:val="both"/>
        <w:rPr>
          <w:rFonts w:ascii="Times New Roman" w:hAnsi="Times New Roman" w:cs="Times New Roman"/>
          <w:i/>
          <w:iCs/>
          <w:sz w:val="24"/>
          <w:szCs w:val="24"/>
        </w:rPr>
      </w:pPr>
      <w:r w:rsidRPr="00972E25">
        <w:rPr>
          <w:rFonts w:ascii="Times New Roman" w:hAnsi="Times New Roman" w:cs="Times New Roman"/>
          <w:sz w:val="24"/>
          <w:szCs w:val="24"/>
        </w:rPr>
        <w:t xml:space="preserve">     </w:t>
      </w:r>
      <w:r w:rsidRPr="00972E25">
        <w:rPr>
          <w:rFonts w:ascii="Times New Roman" w:hAnsi="Times New Roman" w:cs="Times New Roman"/>
          <w:iCs/>
          <w:sz w:val="24"/>
          <w:szCs w:val="24"/>
        </w:rPr>
        <w:t xml:space="preserve">       </w:t>
      </w:r>
      <w:r w:rsidRPr="00972E25">
        <w:rPr>
          <w:rFonts w:ascii="Times New Roman" w:hAnsi="Times New Roman" w:cs="Times New Roman"/>
          <w:sz w:val="24"/>
          <w:szCs w:val="24"/>
        </w:rPr>
        <w:t>Практические задания, а так же решение задач считаются</w:t>
      </w:r>
      <w:r w:rsidRPr="00972E25">
        <w:rPr>
          <w:rFonts w:ascii="Times New Roman" w:hAnsi="Times New Roman" w:cs="Times New Roman"/>
          <w:i/>
          <w:iCs/>
          <w:sz w:val="24"/>
          <w:szCs w:val="24"/>
        </w:rPr>
        <w:t xml:space="preserve"> </w:t>
      </w:r>
      <w:r w:rsidRPr="00972E25">
        <w:rPr>
          <w:rFonts w:ascii="Times New Roman" w:hAnsi="Times New Roman" w:cs="Times New Roman"/>
          <w:sz w:val="24"/>
          <w:szCs w:val="24"/>
        </w:rPr>
        <w:t xml:space="preserve">выполненными, если они представлены, проверены преподавателем и соответствует критериям, определяемым </w:t>
      </w:r>
      <w:r w:rsidR="00AA72DE" w:rsidRPr="00972E25">
        <w:rPr>
          <w:rFonts w:ascii="Times New Roman" w:hAnsi="Times New Roman" w:cs="Times New Roman"/>
          <w:sz w:val="24"/>
          <w:szCs w:val="24"/>
        </w:rPr>
        <w:t>О</w:t>
      </w:r>
      <w:r w:rsidRPr="00972E25">
        <w:rPr>
          <w:rFonts w:ascii="Times New Roman" w:hAnsi="Times New Roman" w:cs="Times New Roman"/>
          <w:sz w:val="24"/>
          <w:szCs w:val="24"/>
        </w:rPr>
        <w:t>ценочны</w:t>
      </w:r>
      <w:r w:rsidR="00AA72DE" w:rsidRPr="00972E25">
        <w:rPr>
          <w:rFonts w:ascii="Times New Roman" w:hAnsi="Times New Roman" w:cs="Times New Roman"/>
          <w:sz w:val="24"/>
          <w:szCs w:val="24"/>
        </w:rPr>
        <w:t>ми</w:t>
      </w:r>
      <w:r w:rsidRPr="00972E25">
        <w:rPr>
          <w:rFonts w:ascii="Times New Roman" w:hAnsi="Times New Roman" w:cs="Times New Roman"/>
          <w:sz w:val="24"/>
          <w:szCs w:val="24"/>
        </w:rPr>
        <w:t xml:space="preserve"> средств</w:t>
      </w:r>
      <w:r w:rsidR="00AA72DE" w:rsidRPr="00972E25">
        <w:rPr>
          <w:rFonts w:ascii="Times New Roman" w:hAnsi="Times New Roman" w:cs="Times New Roman"/>
          <w:sz w:val="24"/>
          <w:szCs w:val="24"/>
        </w:rPr>
        <w:t>ами и материалами</w:t>
      </w:r>
      <w:r w:rsidRPr="00972E25">
        <w:rPr>
          <w:rFonts w:ascii="Times New Roman" w:hAnsi="Times New Roman" w:cs="Times New Roman"/>
          <w:sz w:val="24"/>
          <w:szCs w:val="24"/>
        </w:rPr>
        <w:t>.</w:t>
      </w:r>
    </w:p>
    <w:p w:rsidR="00D245B8" w:rsidRPr="00972E25" w:rsidRDefault="002D3162" w:rsidP="00FF33F0">
      <w:pPr>
        <w:spacing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работы</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студент</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 xml:space="preserve">должен </w:t>
      </w:r>
      <w:r w:rsidR="005033B0" w:rsidRPr="00972E25">
        <w:rPr>
          <w:rFonts w:ascii="Times New Roman" w:hAnsi="Times New Roman" w:cs="Times New Roman"/>
          <w:sz w:val="24"/>
          <w:szCs w:val="24"/>
        </w:rPr>
        <w:t>выполнить соответствующие</w:t>
      </w:r>
      <w:r w:rsidRPr="00972E25">
        <w:rPr>
          <w:rFonts w:ascii="Times New Roman" w:hAnsi="Times New Roman" w:cs="Times New Roman"/>
          <w:sz w:val="24"/>
          <w:szCs w:val="24"/>
        </w:rPr>
        <w:t xml:space="preserve"> задания, </w:t>
      </w:r>
      <w:r w:rsidR="005033B0" w:rsidRPr="00972E25">
        <w:rPr>
          <w:rFonts w:ascii="Times New Roman" w:hAnsi="Times New Roman" w:cs="Times New Roman"/>
          <w:sz w:val="24"/>
          <w:szCs w:val="24"/>
        </w:rPr>
        <w:t>решить задачи</w:t>
      </w:r>
      <w:r w:rsidRPr="00972E25">
        <w:rPr>
          <w:rFonts w:ascii="Times New Roman" w:hAnsi="Times New Roman" w:cs="Times New Roman"/>
          <w:sz w:val="24"/>
          <w:szCs w:val="24"/>
        </w:rPr>
        <w:t xml:space="preserve"> в соответствии с изучаемой темой учебной дисциплины «</w:t>
      </w:r>
      <w:r w:rsidR="00AA72DE" w:rsidRPr="00972E25">
        <w:rPr>
          <w:rFonts w:ascii="Times New Roman" w:hAnsi="Times New Roman" w:cs="Times New Roman"/>
          <w:sz w:val="24"/>
          <w:szCs w:val="24"/>
        </w:rPr>
        <w:t>Предпринимательское</w:t>
      </w:r>
      <w:r w:rsidR="008B4C94" w:rsidRPr="00972E25">
        <w:rPr>
          <w:rFonts w:ascii="Times New Roman" w:hAnsi="Times New Roman" w:cs="Times New Roman"/>
          <w:sz w:val="24"/>
          <w:szCs w:val="24"/>
        </w:rPr>
        <w:t xml:space="preserve"> право</w:t>
      </w:r>
      <w:r w:rsidRPr="00972E25">
        <w:rPr>
          <w:rFonts w:ascii="Times New Roman" w:hAnsi="Times New Roman" w:cs="Times New Roman"/>
          <w:sz w:val="24"/>
          <w:szCs w:val="24"/>
        </w:rPr>
        <w:t>».</w:t>
      </w:r>
    </w:p>
    <w:p w:rsidR="00FF33F0" w:rsidRPr="00972E25" w:rsidRDefault="00FF33F0" w:rsidP="00FF33F0">
      <w:pPr>
        <w:spacing w:line="276" w:lineRule="auto"/>
        <w:ind w:firstLine="709"/>
        <w:contextualSpacing/>
        <w:jc w:val="both"/>
        <w:rPr>
          <w:rFonts w:ascii="Times New Roman" w:hAnsi="Times New Roman" w:cs="Times New Roman"/>
          <w:sz w:val="24"/>
          <w:szCs w:val="24"/>
        </w:rPr>
      </w:pPr>
    </w:p>
    <w:p w:rsidR="00CD36D1" w:rsidRPr="00972E25" w:rsidRDefault="00CD36D1" w:rsidP="00CD36D1">
      <w:pPr>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w:t>
      </w:r>
      <w:r w:rsidR="00FF33F0" w:rsidRPr="00972E25">
        <w:rPr>
          <w:rFonts w:ascii="Times New Roman" w:eastAsia="Times New Roman" w:hAnsi="Times New Roman" w:cs="Times New Roman"/>
          <w:b/>
          <w:i/>
          <w:sz w:val="24"/>
          <w:szCs w:val="24"/>
          <w:lang w:eastAsia="ru-RU"/>
        </w:rPr>
        <w:t>омендации по написанию реферата</w:t>
      </w:r>
    </w:p>
    <w:p w:rsidR="00FF33F0" w:rsidRPr="00972E25" w:rsidRDefault="00FF33F0" w:rsidP="00CD36D1">
      <w:pPr>
        <w:spacing w:after="0" w:line="276" w:lineRule="auto"/>
        <w:ind w:firstLine="709"/>
        <w:jc w:val="center"/>
        <w:rPr>
          <w:rFonts w:ascii="Times New Roman" w:eastAsia="Times New Roman" w:hAnsi="Times New Roman" w:cs="Times New Roman"/>
          <w:b/>
          <w:i/>
          <w:sz w:val="24"/>
          <w:szCs w:val="24"/>
          <w:lang w:eastAsia="ru-RU"/>
        </w:rPr>
      </w:pP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Задачами написания реферата являются: </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студент пишет свой реферат;</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Рекомендуемый объем реферата 10-12 страниц компьютерного (машинописного) текста, доклада – 2-3 страницы.</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Основной текст должен быть представлен следующими структурными элементами:</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титульный лист,</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введение,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основная часть,</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заключение,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список использованной литературы.</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Требования к набору и печатанию:</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1) формат бумаги 210x297 (А4);</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2) поля: сверху, снизу, справа – 20 мм; слева – 30 мм;</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3) шрифт 14 размера, цвет черный, интервал 1,5;</w:t>
      </w:r>
    </w:p>
    <w:p w:rsidR="00CD36D1" w:rsidRPr="00972E25" w:rsidRDefault="00CD36D1" w:rsidP="00CD36D1">
      <w:pPr>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4) номера страниц проставляют по центру внизу текста.</w:t>
      </w:r>
    </w:p>
    <w:p w:rsidR="00260227" w:rsidRPr="00972E25" w:rsidRDefault="00260227"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рекоменд</w:t>
      </w:r>
      <w:r w:rsidR="00FF33F0" w:rsidRPr="00972E25">
        <w:rPr>
          <w:rFonts w:ascii="Times New Roman" w:eastAsia="Times New Roman" w:hAnsi="Times New Roman" w:cs="Times New Roman"/>
          <w:b/>
          <w:i/>
          <w:sz w:val="24"/>
          <w:szCs w:val="24"/>
          <w:lang w:eastAsia="ru-RU"/>
        </w:rPr>
        <w:t>ации по составлению презентации</w:t>
      </w:r>
    </w:p>
    <w:p w:rsidR="00FF33F0" w:rsidRPr="00972E25" w:rsidRDefault="00FF33F0"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 xml:space="preserve">Для подготовки презентации рекомендуется использовать: PowerPoint, </w:t>
      </w:r>
      <w:r w:rsidRPr="00972E25">
        <w:rPr>
          <w:rFonts w:ascii="Times New Roman" w:eastAsia="Calibri" w:hAnsi="Times New Roman" w:cs="Times New Roman"/>
          <w:sz w:val="24"/>
          <w:szCs w:val="24"/>
          <w:lang w:val="en-US" w:eastAsia="ru-RU"/>
        </w:rPr>
        <w:t>MS</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Word</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Acrobat</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Reader</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LaTeX</w:t>
      </w:r>
      <w:r w:rsidRPr="00972E25">
        <w:rPr>
          <w:rFonts w:ascii="Times New Roman" w:eastAsia="Calibri" w:hAnsi="Times New Roman" w:cs="Times New Roman"/>
          <w:sz w:val="24"/>
          <w:szCs w:val="24"/>
          <w:lang w:eastAsia="ru-RU"/>
        </w:rPr>
        <w:t xml:space="preserve">-овский пакет </w:t>
      </w:r>
      <w:r w:rsidRPr="00972E25">
        <w:rPr>
          <w:rFonts w:ascii="Times New Roman" w:eastAsia="Calibri" w:hAnsi="Times New Roman" w:cs="Times New Roman"/>
          <w:sz w:val="24"/>
          <w:szCs w:val="24"/>
          <w:lang w:val="en-US" w:eastAsia="ru-RU"/>
        </w:rPr>
        <w:t>beamer</w:t>
      </w:r>
      <w:r w:rsidRPr="00972E25">
        <w:rPr>
          <w:rFonts w:ascii="Times New Roman" w:eastAsia="Calibri" w:hAnsi="Times New Roman" w:cs="Times New Roman"/>
          <w:sz w:val="24"/>
          <w:szCs w:val="24"/>
          <w:lang w:eastAsia="ru-RU"/>
        </w:rPr>
        <w:t>. Самая простая программа для создания презентаций – Microsoft PowerPoint.</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3. Отобрать всю содержательную часть для презентации и выстроить логическую цепочку представления.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4. Определить ключевые моменты в содержании текста и выделить их.</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6. Подобрать дизайн и форматировать слайды (количество картинок и текста, их расположение, цвет и размер).</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7. Проверить визуальное восприятие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Практические советы по подготовке презентации: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готовьте отдельно: печатный текст + слайды + раздаточный материал;</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текстовое содержание презентации – устная речь или чтение, которая должна включать аргументы, факты, доказательства и эмоции;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рекомендуемое число слайдов 7-12;</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8F12E7" w:rsidRPr="00972E25" w:rsidRDefault="008F12E7" w:rsidP="008F12E7">
      <w:pPr>
        <w:tabs>
          <w:tab w:val="left" w:pos="1843"/>
        </w:tabs>
        <w:spacing w:after="0" w:line="276" w:lineRule="auto"/>
        <w:ind w:firstLine="708"/>
        <w:jc w:val="center"/>
        <w:rPr>
          <w:rFonts w:ascii="Times New Roman" w:eastAsia="Calibri" w:hAnsi="Times New Roman" w:cs="Times New Roman"/>
          <w:b/>
          <w:i/>
          <w:color w:val="000000"/>
          <w:sz w:val="24"/>
          <w:szCs w:val="24"/>
        </w:rPr>
      </w:pPr>
      <w:r w:rsidRPr="00972E25">
        <w:rPr>
          <w:rFonts w:ascii="Times New Roman" w:eastAsia="Calibri" w:hAnsi="Times New Roman" w:cs="Times New Roman"/>
          <w:b/>
          <w:i/>
          <w:color w:val="000000"/>
          <w:sz w:val="24"/>
          <w:szCs w:val="24"/>
        </w:rPr>
        <w:t>Методические рекомендации по выполнению курсовой работы</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Курсовая работа по </w:t>
      </w:r>
      <w:r w:rsidR="000269D4"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xml:space="preserve"> является важным и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w:t>
      </w:r>
      <w:r w:rsidR="000269D4" w:rsidRPr="00972E25">
        <w:rPr>
          <w:rFonts w:ascii="Times New Roman" w:eastAsia="Calibri" w:hAnsi="Times New Roman" w:cs="Times New Roman"/>
          <w:color w:val="000000"/>
          <w:sz w:val="24"/>
          <w:szCs w:val="24"/>
        </w:rPr>
        <w:t>предпринимательского права</w:t>
      </w:r>
      <w:r w:rsidRPr="00972E25">
        <w:rPr>
          <w:rFonts w:ascii="Times New Roman" w:eastAsia="Calibri" w:hAnsi="Times New Roman" w:cs="Times New Roman"/>
          <w:color w:val="000000"/>
          <w:sz w:val="24"/>
          <w:szCs w:val="24"/>
        </w:rPr>
        <w:t>, приобретению навыков самостоятельного изучения определенной правовой проблемы.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правовой терминологии</w:t>
      </w:r>
      <w:r w:rsidR="00031FD1" w:rsidRPr="00972E25">
        <w:rPr>
          <w:rFonts w:ascii="Times New Roman" w:eastAsia="Calibri" w:hAnsi="Times New Roman" w:cs="Times New Roman"/>
          <w:color w:val="000000"/>
          <w:sz w:val="24"/>
          <w:szCs w:val="24"/>
        </w:rPr>
        <w:t xml:space="preserve"> в сфере предпринимательского права</w:t>
      </w:r>
      <w:r w:rsidRPr="00972E25">
        <w:rPr>
          <w:rFonts w:ascii="Times New Roman" w:eastAsia="Calibri" w:hAnsi="Times New Roman" w:cs="Times New Roman"/>
          <w:color w:val="000000"/>
          <w:sz w:val="24"/>
          <w:szCs w:val="24"/>
        </w:rPr>
        <w:t>, применять их на практике для разрешения той или иной жизненной ситуации.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Структура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 xml:space="preserve">Во введении </w:t>
      </w:r>
      <w:r w:rsidRPr="00972E25">
        <w:rPr>
          <w:rFonts w:ascii="Times New Roman" w:eastAsia="Calibri" w:hAnsi="Times New Roman" w:cs="Times New Roman"/>
          <w:color w:val="000000"/>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Основная часть.</w:t>
      </w:r>
      <w:r w:rsidRPr="00972E25">
        <w:rPr>
          <w:rFonts w:ascii="Times New Roman" w:eastAsia="Calibri" w:hAnsi="Times New Roman" w:cs="Times New Roman"/>
          <w:color w:val="000000"/>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В заключении</w:t>
      </w:r>
      <w:r w:rsidRPr="00972E25">
        <w:rPr>
          <w:rFonts w:ascii="Times New Roman" w:eastAsia="Calibri" w:hAnsi="Times New Roman" w:cs="Times New Roman"/>
          <w:color w:val="000000"/>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Список использованной литературы</w:t>
      </w:r>
      <w:r w:rsidRPr="00972E25">
        <w:rPr>
          <w:rFonts w:ascii="Times New Roman" w:eastAsia="Calibri" w:hAnsi="Times New Roman" w:cs="Times New Roman"/>
          <w:color w:val="000000"/>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Общие требован</w:t>
      </w:r>
      <w:r w:rsidR="002B04F7" w:rsidRPr="00972E25">
        <w:rPr>
          <w:rFonts w:ascii="Times New Roman" w:eastAsia="Calibri" w:hAnsi="Times New Roman" w:cs="Times New Roman"/>
          <w:color w:val="000000"/>
          <w:sz w:val="24"/>
          <w:szCs w:val="24"/>
        </w:rPr>
        <w:t>ия к выполнению курсовой работы</w:t>
      </w:r>
      <w:r w:rsidRPr="00972E25">
        <w:rPr>
          <w:rFonts w:ascii="Times New Roman" w:eastAsia="Calibri" w:hAnsi="Times New Roman" w:cs="Times New Roman"/>
          <w:color w:val="000000"/>
          <w:sz w:val="24"/>
          <w:szCs w:val="24"/>
        </w:rPr>
        <w:t xml:space="preserve"> определяются Положением о курсовой работе, Методическими рекомендациями по написанию курсовых работы ДВФ ВАВТ.</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Последовательность выполнения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Выполнение курсовой работой включает в себя следующие этапы: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2. Ознакомление с учебной литературой и предварительное составление плана.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Тщательное изучение первоисточников и необходимой монографической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Окончательное составление </w:t>
      </w:r>
      <w:r w:rsidR="002B04F7" w:rsidRPr="00972E25">
        <w:rPr>
          <w:rFonts w:ascii="Times New Roman" w:eastAsia="Calibri" w:hAnsi="Times New Roman" w:cs="Times New Roman"/>
          <w:sz w:val="24"/>
          <w:szCs w:val="24"/>
        </w:rPr>
        <w:t xml:space="preserve">плана, при согласовании </w:t>
      </w:r>
      <w:r w:rsidRPr="00972E25">
        <w:rPr>
          <w:rFonts w:ascii="Times New Roman" w:eastAsia="Calibri" w:hAnsi="Times New Roman" w:cs="Times New Roman"/>
          <w:sz w:val="24"/>
          <w:szCs w:val="24"/>
        </w:rPr>
        <w:t>с преподавателем</w:t>
      </w:r>
      <w:r w:rsidRPr="00972E25">
        <w:rPr>
          <w:rFonts w:ascii="Times New Roman" w:eastAsia="Calibri" w:hAnsi="Times New Roman" w:cs="Times New Roman"/>
          <w:color w:val="000000"/>
          <w:sz w:val="24"/>
          <w:szCs w:val="24"/>
        </w:rPr>
        <w:t>, написание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5. Оформление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w:t>
      </w:r>
      <w:r w:rsidR="00031FD1" w:rsidRPr="00972E25">
        <w:rPr>
          <w:rFonts w:ascii="Times New Roman" w:eastAsia="Calibri" w:hAnsi="Times New Roman" w:cs="Times New Roman"/>
          <w:color w:val="000000"/>
          <w:sz w:val="24"/>
          <w:szCs w:val="24"/>
        </w:rPr>
        <w:t>Предпринимательское право</w:t>
      </w:r>
      <w:r w:rsidRPr="00972E25">
        <w:rPr>
          <w:rFonts w:ascii="Times New Roman" w:eastAsia="Calibri" w:hAnsi="Times New Roman" w:cs="Times New Roman"/>
          <w:color w:val="000000"/>
          <w:sz w:val="24"/>
          <w:szCs w:val="24"/>
        </w:rPr>
        <w:t>», а также список рекомендуемой литературы для углубленного изучения курса.</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Рекомендованные к теме источники следует изучать в такой последовательности: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1) учебники и учебные пособия по </w:t>
      </w:r>
      <w:r w:rsidR="00031FD1"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а также лекцию преподавателя по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нормативный материал;</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монографии, журналы, статьи и другую специальную литературу.</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sidR="002B04F7" w:rsidRPr="00972E25">
        <w:rPr>
          <w:rFonts w:ascii="Times New Roman" w:eastAsia="Calibri" w:hAnsi="Times New Roman" w:cs="Times New Roman"/>
          <w:sz w:val="24"/>
          <w:szCs w:val="24"/>
        </w:rPr>
        <w:t>согласовать</w:t>
      </w:r>
      <w:r w:rsidRPr="00972E25">
        <w:rPr>
          <w:rFonts w:ascii="Times New Roman" w:eastAsia="Calibri" w:hAnsi="Times New Roman" w:cs="Times New Roman"/>
          <w:sz w:val="24"/>
          <w:szCs w:val="24"/>
        </w:rPr>
        <w:t xml:space="preserve"> указанный план с преподавателем </w:t>
      </w:r>
      <w:r w:rsidRPr="00972E25">
        <w:rPr>
          <w:rFonts w:ascii="Times New Roman" w:eastAsia="Calibri" w:hAnsi="Times New Roman" w:cs="Times New Roman"/>
          <w:color w:val="000000"/>
          <w:sz w:val="24"/>
          <w:szCs w:val="24"/>
        </w:rPr>
        <w:t>и приступить к ее написанию.</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Выполненная курсов</w:t>
      </w:r>
      <w:r w:rsidR="002B04F7" w:rsidRPr="00972E25">
        <w:rPr>
          <w:rFonts w:ascii="Times New Roman" w:eastAsia="Calibri" w:hAnsi="Times New Roman" w:cs="Times New Roman"/>
          <w:color w:val="000000"/>
          <w:sz w:val="24"/>
          <w:szCs w:val="24"/>
        </w:rPr>
        <w:t>ая работа оформляется студентом</w:t>
      </w:r>
      <w:r w:rsidRPr="00972E25">
        <w:rPr>
          <w:rFonts w:ascii="Times New Roman" w:eastAsia="Calibri" w:hAnsi="Times New Roman" w:cs="Times New Roman"/>
          <w:color w:val="000000"/>
          <w:sz w:val="24"/>
          <w:szCs w:val="24"/>
        </w:rPr>
        <w:t xml:space="preserve"> в соответствии с установленными требованиями Положения о курсовой работе ДВФ ВАВТ Минэкономразвития Россия.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Работы, которые имеют большое количество стилистических погрешностей, грамматических ошибок, к защите не допускаются.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Защита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 защите допускаются курсовые работы, которые отвечают всем требованиям, предъявляем к содержанию и оформлению курсовых работ.</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оценке курсовой работы учитывается не только текст представленной работы, но 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степень владения материалом и умение излагать свои мысли в письменной и устной форме;</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знание и умение использовать нормативные акты, научную и учебную литературу;</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способность связать теоретические положения с потребностями современной практики.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Повторная защита курсовой работы с целью повышения ранее полученной оценки не допускается.</w:t>
      </w:r>
    </w:p>
    <w:p w:rsidR="00565126" w:rsidRPr="00972E25"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Методические рекомендации по работе с глоссарием</w:t>
      </w: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Pr="00972E2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674CF3"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 xml:space="preserve"> </w:t>
      </w:r>
      <w:r w:rsidR="00674CF3" w:rsidRPr="00972E25">
        <w:rPr>
          <w:rFonts w:ascii="Times New Roman" w:eastAsia="Calibri" w:hAnsi="Times New Roman" w:cs="Times New Roman"/>
          <w:b/>
          <w:i/>
          <w:sz w:val="24"/>
          <w:szCs w:val="24"/>
          <w:lang w:eastAsia="ru-RU"/>
        </w:rPr>
        <w:t>Ме</w:t>
      </w:r>
      <w:r w:rsidRPr="00972E25">
        <w:rPr>
          <w:rFonts w:ascii="Times New Roman" w:eastAsia="Calibri" w:hAnsi="Times New Roman" w:cs="Times New Roman"/>
          <w:b/>
          <w:i/>
          <w:sz w:val="24"/>
          <w:szCs w:val="24"/>
          <w:lang w:eastAsia="ru-RU"/>
        </w:rPr>
        <w:t xml:space="preserve">тодические рекомендации по выполнению </w:t>
      </w:r>
      <w:r w:rsidR="00674CF3" w:rsidRPr="00972E25">
        <w:rPr>
          <w:rFonts w:ascii="Times New Roman" w:eastAsia="Calibri" w:hAnsi="Times New Roman" w:cs="Times New Roman"/>
          <w:b/>
          <w:i/>
          <w:sz w:val="24"/>
          <w:szCs w:val="24"/>
          <w:lang w:eastAsia="ru-RU"/>
        </w:rPr>
        <w:t>контрольной работ</w:t>
      </w:r>
      <w:r w:rsidRPr="00972E25">
        <w:rPr>
          <w:rFonts w:ascii="Times New Roman" w:eastAsia="Calibri" w:hAnsi="Times New Roman" w:cs="Times New Roman"/>
          <w:b/>
          <w:i/>
          <w:sz w:val="24"/>
          <w:szCs w:val="24"/>
          <w:lang w:eastAsia="ru-RU"/>
        </w:rPr>
        <w:t>ы</w:t>
      </w:r>
    </w:p>
    <w:p w:rsidR="00FF33F0"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337A74" w:rsidRPr="00972E25"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4"/>
          <w:szCs w:val="24"/>
          <w:lang w:eastAsia="ru-RU" w:bidi="ru-RU"/>
        </w:rPr>
      </w:pPr>
      <w:r w:rsidRPr="00972E25">
        <w:rPr>
          <w:rFonts w:ascii="Times New Roman" w:eastAsia="Times New Roman" w:hAnsi="Times New Roman" w:cs="Times New Roman"/>
          <w:color w:val="000000"/>
          <w:sz w:val="24"/>
          <w:szCs w:val="24"/>
          <w:lang w:eastAsia="ru-RU" w:bidi="ru-RU"/>
        </w:rPr>
        <w:t>Все студенты заочного отделения должны выполнить письменную контрольную работу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w:t>
      </w:r>
      <w:r w:rsidRPr="00972E25">
        <w:rPr>
          <w:rFonts w:ascii="Times New Roman" w:eastAsia="Times New Roman" w:hAnsi="Times New Roman" w:cs="Times New Roman"/>
          <w:sz w:val="24"/>
          <w:szCs w:val="24"/>
          <w:lang w:eastAsia="ru-RU" w:bidi="ru-RU"/>
        </w:rPr>
        <w:t>е</w:t>
      </w:r>
      <w:r w:rsidR="00674CF3" w:rsidRPr="00972E25">
        <w:rPr>
          <w:rFonts w:ascii="Times New Roman" w:eastAsia="Times New Roman" w:hAnsi="Times New Roman" w:cs="Times New Roman"/>
          <w:sz w:val="24"/>
          <w:szCs w:val="24"/>
          <w:lang w:eastAsia="ru-RU" w:bidi="ru-RU"/>
        </w:rPr>
        <w:t xml:space="preserve">сли </w:t>
      </w:r>
      <w:r w:rsidR="0004488B" w:rsidRPr="00972E25">
        <w:rPr>
          <w:rFonts w:ascii="Times New Roman" w:eastAsia="Times New Roman" w:hAnsi="Times New Roman" w:cs="Times New Roman"/>
          <w:sz w:val="24"/>
          <w:szCs w:val="24"/>
          <w:lang w:eastAsia="ru-RU" w:bidi="ru-RU"/>
        </w:rPr>
        <w:t xml:space="preserve">она </w:t>
      </w:r>
      <w:r w:rsidR="00674CF3" w:rsidRPr="00972E25">
        <w:rPr>
          <w:rFonts w:ascii="Times New Roman" w:eastAsia="Times New Roman" w:hAnsi="Times New Roman" w:cs="Times New Roman"/>
          <w:sz w:val="24"/>
          <w:szCs w:val="24"/>
          <w:lang w:eastAsia="ru-RU" w:bidi="ru-RU"/>
        </w:rPr>
        <w:t>предусмотрена учебным планом</w:t>
      </w:r>
      <w:r w:rsidR="00337A74" w:rsidRPr="00972E25">
        <w:rPr>
          <w:rFonts w:ascii="Times New Roman" w:eastAsia="Times New Roman" w:hAnsi="Times New Roman" w:cs="Times New Roman"/>
          <w:sz w:val="24"/>
          <w:szCs w:val="24"/>
          <w:lang w:eastAsia="ru-RU" w:bidi="ru-RU"/>
        </w:rPr>
        <w:t>.</w:t>
      </w:r>
    </w:p>
    <w:p w:rsidR="00337A74" w:rsidRPr="00972E25"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FF33F0" w:rsidRPr="00972E25" w:rsidRDefault="00FF33F0" w:rsidP="00FF33F0">
      <w:pPr>
        <w:keepNext/>
        <w:keepLines/>
        <w:widowControl w:val="0"/>
        <w:tabs>
          <w:tab w:val="left" w:pos="3180"/>
        </w:tabs>
        <w:spacing w:after="0" w:line="293" w:lineRule="exact"/>
        <w:outlineLvl w:val="1"/>
        <w:rPr>
          <w:rFonts w:ascii="Times New Roman" w:eastAsia="Times New Roman" w:hAnsi="Times New Roman" w:cs="Times New Roman"/>
          <w:b/>
          <w:bCs/>
          <w:color w:val="000000"/>
          <w:sz w:val="24"/>
          <w:szCs w:val="24"/>
          <w:lang w:eastAsia="ru-RU" w:bidi="ru-RU"/>
        </w:rPr>
      </w:pPr>
      <w:r w:rsidRPr="00972E25">
        <w:rPr>
          <w:rFonts w:ascii="Times New Roman" w:eastAsia="Times New Roman" w:hAnsi="Times New Roman" w:cs="Times New Roman"/>
          <w:b/>
          <w:bCs/>
          <w:color w:val="000000"/>
          <w:sz w:val="24"/>
          <w:szCs w:val="24"/>
          <w:lang w:eastAsia="ru-RU" w:bidi="ru-RU"/>
        </w:rPr>
        <w:t xml:space="preserve">                        </w:t>
      </w:r>
      <w:r w:rsidR="00E72DDB" w:rsidRPr="00972E25">
        <w:rPr>
          <w:rFonts w:ascii="Times New Roman" w:eastAsia="Times New Roman" w:hAnsi="Times New Roman" w:cs="Times New Roman"/>
          <w:b/>
          <w:bCs/>
          <w:color w:val="000000"/>
          <w:sz w:val="24"/>
          <w:szCs w:val="24"/>
          <w:lang w:eastAsia="ru-RU" w:bidi="ru-RU"/>
        </w:rPr>
        <w:t>Выбор варианта контрольной работы</w:t>
      </w:r>
      <w:r w:rsidRPr="00972E25">
        <w:rPr>
          <w:rFonts w:ascii="Times New Roman" w:eastAsia="Times New Roman" w:hAnsi="Times New Roman" w:cs="Times New Roman"/>
          <w:b/>
          <w:bCs/>
          <w:color w:val="000000"/>
          <w:sz w:val="24"/>
          <w:szCs w:val="24"/>
          <w:lang w:eastAsia="ru-RU" w:bidi="ru-RU"/>
        </w:rPr>
        <w:t>:</w:t>
      </w:r>
    </w:p>
    <w:p w:rsidR="00E72DDB" w:rsidRPr="00972E25" w:rsidRDefault="00E72DDB" w:rsidP="00FF33F0">
      <w:pPr>
        <w:widowControl w:val="0"/>
        <w:tabs>
          <w:tab w:val="left" w:pos="3180"/>
        </w:tabs>
        <w:spacing w:after="0" w:line="293" w:lineRule="exact"/>
        <w:ind w:firstLine="1160"/>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Выбор варианта контрольной работы осуществляется по следующей таблице по первой букве фамилии студента:</w:t>
      </w:r>
    </w:p>
    <w:tbl>
      <w:tblPr>
        <w:tblW w:w="0" w:type="auto"/>
        <w:tblLayout w:type="fixed"/>
        <w:tblCellMar>
          <w:left w:w="10" w:type="dxa"/>
          <w:right w:w="10" w:type="dxa"/>
        </w:tblCellMar>
        <w:tblLook w:val="0000" w:firstRow="0" w:lastRow="0" w:firstColumn="0" w:lastColumn="0" w:noHBand="0" w:noVBand="0"/>
      </w:tblPr>
      <w:tblGrid>
        <w:gridCol w:w="2395"/>
        <w:gridCol w:w="2395"/>
        <w:gridCol w:w="2390"/>
        <w:gridCol w:w="2405"/>
      </w:tblGrid>
      <w:tr w:rsidR="00DF0F5E" w:rsidRPr="00082932" w:rsidTr="00DF0F5E">
        <w:trPr>
          <w:trHeight w:hRule="exact" w:val="912"/>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контрольной</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работы</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контрольной</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работы</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А</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15</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Б</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Р</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16</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w:t>
            </w:r>
          </w:p>
        </w:tc>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С</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17</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Г</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4</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Т</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18</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Д</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5</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У</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19</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Е</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6</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Ф</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20</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Ж</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7</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Х</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З</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8</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Ц</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22</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9</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Ч</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23</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10</w:t>
            </w:r>
          </w:p>
        </w:tc>
        <w:tc>
          <w:tcPr>
            <w:tcW w:w="2390"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Ш</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24</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Л</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Щ</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25</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М</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r>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Э</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Н</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Ю</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w:t>
            </w:r>
          </w:p>
        </w:tc>
      </w:tr>
      <w:tr w:rsidR="00DF0F5E" w:rsidRPr="00082932" w:rsidTr="00DF0F5E">
        <w:trPr>
          <w:trHeight w:hRule="exact" w:val="317"/>
        </w:trPr>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О</w:t>
            </w:r>
          </w:p>
        </w:tc>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14</w:t>
            </w:r>
          </w:p>
        </w:tc>
        <w:tc>
          <w:tcPr>
            <w:tcW w:w="2390"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Я</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3</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Pr="000E2AFD" w:rsidRDefault="00337A74" w:rsidP="008056E3">
      <w:pPr>
        <w:widowControl w:val="0"/>
        <w:tabs>
          <w:tab w:val="left" w:pos="993"/>
          <w:tab w:val="left" w:pos="3180"/>
        </w:tabs>
        <w:spacing w:after="24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Цель выполнения контрольной работы: </w:t>
      </w:r>
      <w:r w:rsidRPr="000E2AFD">
        <w:rPr>
          <w:rFonts w:ascii="Times New Roman" w:eastAsia="Times New Roman" w:hAnsi="Times New Roman" w:cs="Times New Roman"/>
          <w:color w:val="000000"/>
          <w:sz w:val="24"/>
          <w:szCs w:val="26"/>
          <w:lang w:eastAsia="ru-RU" w:bidi="ru-RU"/>
        </w:rPr>
        <w:t>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w:t>
      </w:r>
      <w:r w:rsidR="00574F84" w:rsidRPr="000E2AFD">
        <w:rPr>
          <w:rFonts w:ascii="Times New Roman" w:eastAsia="Times New Roman" w:hAnsi="Times New Roman" w:cs="Times New Roman"/>
          <w:color w:val="000000"/>
          <w:sz w:val="24"/>
          <w:szCs w:val="26"/>
          <w:lang w:eastAsia="ru-RU" w:bidi="ru-RU"/>
        </w:rPr>
        <w:t>а</w:t>
      </w:r>
      <w:r w:rsidRPr="000E2AFD">
        <w:rPr>
          <w:rFonts w:ascii="Times New Roman" w:eastAsia="Times New Roman" w:hAnsi="Times New Roman" w:cs="Times New Roman"/>
          <w:color w:val="000000"/>
          <w:sz w:val="24"/>
          <w:szCs w:val="26"/>
          <w:lang w:eastAsia="ru-RU" w:bidi="ru-RU"/>
        </w:rPr>
        <w:t xml:space="preserve">», закрепление теоретических знаний как посредством концентрированной проработки основополагающих институтов и категорий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права, правовых механизмов регулирования отношений</w:t>
      </w:r>
      <w:r w:rsidR="005A188D" w:rsidRPr="000E2AFD">
        <w:rPr>
          <w:rFonts w:ascii="Times New Roman" w:eastAsia="Times New Roman" w:hAnsi="Times New Roman" w:cs="Times New Roman"/>
          <w:color w:val="000000"/>
          <w:sz w:val="24"/>
          <w:szCs w:val="26"/>
          <w:lang w:eastAsia="ru-RU" w:bidi="ru-RU"/>
        </w:rPr>
        <w:t xml:space="preserve"> в сфере осуществления предпринимательской деятельности</w:t>
      </w:r>
      <w:r w:rsidRPr="000E2AFD">
        <w:rPr>
          <w:rFonts w:ascii="Times New Roman" w:eastAsia="Times New Roman" w:hAnsi="Times New Roman" w:cs="Times New Roman"/>
          <w:color w:val="000000"/>
          <w:sz w:val="24"/>
          <w:szCs w:val="26"/>
          <w:lang w:eastAsia="ru-RU" w:bidi="ru-RU"/>
        </w:rPr>
        <w:t xml:space="preserve">, так и путем применения полученных теоретических знаний при решении конкретных практических задач. </w:t>
      </w:r>
      <w:bookmarkStart w:id="1" w:name="bookmark89"/>
    </w:p>
    <w:p w:rsidR="00FF33F0" w:rsidRPr="000E2AFD" w:rsidRDefault="00337A74"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Требования к содержанию </w:t>
      </w:r>
      <w:r w:rsidR="00635835" w:rsidRPr="000E2AFD">
        <w:rPr>
          <w:rFonts w:ascii="Times New Roman" w:eastAsia="Times New Roman" w:hAnsi="Times New Roman" w:cs="Times New Roman"/>
          <w:b/>
          <w:bCs/>
          <w:color w:val="000000"/>
          <w:sz w:val="24"/>
          <w:szCs w:val="26"/>
          <w:lang w:eastAsia="ru-RU" w:bidi="ru-RU"/>
        </w:rPr>
        <w:t xml:space="preserve">и оформлению </w:t>
      </w:r>
      <w:r w:rsidRPr="000E2AFD">
        <w:rPr>
          <w:rFonts w:ascii="Times New Roman" w:eastAsia="Times New Roman" w:hAnsi="Times New Roman" w:cs="Times New Roman"/>
          <w:b/>
          <w:bCs/>
          <w:color w:val="000000"/>
          <w:sz w:val="24"/>
          <w:szCs w:val="26"/>
          <w:lang w:eastAsia="ru-RU" w:bidi="ru-RU"/>
        </w:rPr>
        <w:t>контрольной работы:</w:t>
      </w:r>
      <w:bookmarkStart w:id="2" w:name="bookmark90"/>
      <w:bookmarkEnd w:id="1"/>
      <w:r w:rsidR="00DF71FF" w:rsidRPr="000E2AFD">
        <w:rPr>
          <w:rFonts w:ascii="Times New Roman" w:eastAsia="Times New Roman" w:hAnsi="Times New Roman" w:cs="Times New Roman"/>
          <w:b/>
          <w:bCs/>
          <w:color w:val="000000"/>
          <w:sz w:val="24"/>
          <w:szCs w:val="26"/>
          <w:lang w:eastAsia="ru-RU" w:bidi="ru-RU"/>
        </w:rPr>
        <w:t xml:space="preserve"> </w:t>
      </w:r>
    </w:p>
    <w:p w:rsidR="00635835" w:rsidRPr="000E2AFD" w:rsidRDefault="00450D37" w:rsidP="008056E3">
      <w:pPr>
        <w:widowControl w:val="0"/>
        <w:tabs>
          <w:tab w:val="left" w:pos="993"/>
          <w:tab w:val="left" w:pos="3180"/>
        </w:tabs>
        <w:spacing w:after="0" w:line="360" w:lineRule="auto"/>
        <w:ind w:firstLine="709"/>
        <w:jc w:val="both"/>
        <w:rPr>
          <w:rFonts w:ascii="Times New Roman" w:hAnsi="Times New Roman" w:cs="Times New Roman"/>
          <w:i/>
          <w:sz w:val="24"/>
          <w:szCs w:val="26"/>
        </w:rPr>
      </w:pPr>
      <w:r w:rsidRPr="000E2AFD">
        <w:rPr>
          <w:rFonts w:ascii="Times New Roman" w:eastAsia="Times New Roman" w:hAnsi="Times New Roman" w:cs="Times New Roman"/>
          <w:color w:val="000000"/>
          <w:sz w:val="24"/>
          <w:szCs w:val="26"/>
          <w:lang w:eastAsia="ru-RU"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По каждому вопросу необходимо давать четкий, развернутый ответ. В процессе изложения материала нужно делать обобщения, а в конце вопроса</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вывод.</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xml:space="preserve">Основная текстовая часть выполняется на одной стороне листа белой бумаги формата А-4 на компьютере шрифтом </w:t>
      </w:r>
      <w:r w:rsidRPr="000E2AFD">
        <w:rPr>
          <w:rFonts w:ascii="Times New Roman" w:eastAsia="Times New Roman" w:hAnsi="Times New Roman" w:cs="Times New Roman"/>
          <w:color w:val="000000"/>
          <w:sz w:val="24"/>
          <w:szCs w:val="26"/>
          <w:lang w:eastAsia="ru-RU" w:bidi="en-US"/>
        </w:rPr>
        <w:t>Times</w:t>
      </w:r>
      <w:r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en-US"/>
        </w:rPr>
        <w:t>New</w:t>
      </w:r>
      <w:r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en-US"/>
        </w:rPr>
        <w:t>Roman</w:t>
      </w:r>
      <w:r w:rsidRPr="000E2AFD">
        <w:rPr>
          <w:rFonts w:ascii="Times New Roman" w:eastAsia="Times New Roman" w:hAnsi="Times New Roman" w:cs="Times New Roman"/>
          <w:color w:val="000000"/>
          <w:sz w:val="24"/>
          <w:szCs w:val="26"/>
          <w:lang w:eastAsia="ru-RU" w:bidi="ru-RU"/>
        </w:rPr>
        <w:t xml:space="preserve"> </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14</w:t>
      </w:r>
      <w:r w:rsidR="00635835" w:rsidRPr="000E2AFD">
        <w:rPr>
          <w:rFonts w:ascii="Times New Roman" w:eastAsia="Times New Roman" w:hAnsi="Times New Roman" w:cs="Times New Roman"/>
          <w:color w:val="000000"/>
          <w:sz w:val="24"/>
          <w:szCs w:val="26"/>
          <w:lang w:eastAsia="ru-RU" w:bidi="ru-RU"/>
        </w:rPr>
        <w:t>,</w:t>
      </w:r>
      <w:r w:rsidRPr="000E2AFD">
        <w:rPr>
          <w:rFonts w:ascii="Times New Roman" w:eastAsia="Times New Roman" w:hAnsi="Times New Roman" w:cs="Times New Roman"/>
          <w:color w:val="000000"/>
          <w:sz w:val="24"/>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DF71FF" w:rsidRPr="000E2AFD">
        <w:rPr>
          <w:rFonts w:ascii="Times New Roman" w:eastAsia="Times New Roman" w:hAnsi="Times New Roman" w:cs="Times New Roman"/>
          <w:color w:val="000000"/>
          <w:sz w:val="24"/>
          <w:szCs w:val="26"/>
          <w:lang w:eastAsia="ru-RU" w:bidi="ru-RU"/>
        </w:rPr>
        <w:t xml:space="preserve"> </w:t>
      </w:r>
      <w:r w:rsidR="008C019B" w:rsidRPr="000E2AFD">
        <w:rPr>
          <w:rFonts w:ascii="Times New Roman" w:eastAsia="Times New Roman" w:hAnsi="Times New Roman" w:cs="Times New Roman"/>
          <w:color w:val="000000"/>
          <w:sz w:val="24"/>
          <w:szCs w:val="26"/>
          <w:lang w:eastAsia="ru-RU" w:bidi="ru-RU"/>
        </w:rPr>
        <w:t xml:space="preserve">Рекомендации по оформлению, </w:t>
      </w:r>
      <w:r w:rsidR="0004488B" w:rsidRPr="000E2AFD">
        <w:rPr>
          <w:rFonts w:ascii="Times New Roman" w:eastAsia="Times New Roman" w:hAnsi="Times New Roman" w:cs="Times New Roman"/>
          <w:color w:val="000000"/>
          <w:sz w:val="24"/>
          <w:szCs w:val="26"/>
          <w:lang w:eastAsia="ru-RU" w:bidi="ru-RU"/>
        </w:rPr>
        <w:t xml:space="preserve">написанию и </w:t>
      </w:r>
      <w:r w:rsidR="008C019B" w:rsidRPr="000E2AFD">
        <w:rPr>
          <w:rFonts w:ascii="Times New Roman" w:eastAsia="Times New Roman" w:hAnsi="Times New Roman" w:cs="Times New Roman"/>
          <w:color w:val="000000"/>
          <w:sz w:val="24"/>
          <w:szCs w:val="26"/>
          <w:lang w:eastAsia="ru-RU" w:bidi="ru-RU"/>
        </w:rPr>
        <w:t xml:space="preserve">срокам сдачи </w:t>
      </w:r>
      <w:r w:rsidR="004523C9" w:rsidRPr="000E2AFD">
        <w:rPr>
          <w:rFonts w:ascii="Times New Roman" w:eastAsia="Times New Roman" w:hAnsi="Times New Roman" w:cs="Times New Roman"/>
          <w:color w:val="000000"/>
          <w:sz w:val="24"/>
          <w:szCs w:val="26"/>
          <w:lang w:eastAsia="ru-RU" w:bidi="ru-RU"/>
        </w:rPr>
        <w:t xml:space="preserve">контрольной работы </w:t>
      </w:r>
      <w:r w:rsidR="008C019B" w:rsidRPr="000E2AFD">
        <w:rPr>
          <w:rFonts w:ascii="Times New Roman" w:eastAsia="Times New Roman" w:hAnsi="Times New Roman" w:cs="Times New Roman"/>
          <w:color w:val="000000"/>
          <w:sz w:val="24"/>
          <w:szCs w:val="26"/>
          <w:lang w:eastAsia="ru-RU" w:bidi="ru-RU"/>
        </w:rPr>
        <w:t xml:space="preserve">можно найти в </w:t>
      </w:r>
      <w:r w:rsidR="00D9638D" w:rsidRPr="000E2AFD">
        <w:rPr>
          <w:rFonts w:ascii="Times New Roman" w:eastAsia="Times New Roman" w:hAnsi="Times New Roman" w:cs="Times New Roman"/>
          <w:i/>
          <w:color w:val="000000"/>
          <w:sz w:val="24"/>
          <w:szCs w:val="26"/>
          <w:lang w:eastAsia="ru-RU" w:bidi="ru-RU"/>
        </w:rPr>
        <w:t xml:space="preserve">Положении о </w:t>
      </w:r>
      <w:r w:rsidR="00D9638D" w:rsidRPr="000E2AFD">
        <w:rPr>
          <w:rFonts w:ascii="Times New Roman" w:hAnsi="Times New Roman" w:cs="Times New Roman"/>
          <w:i/>
          <w:sz w:val="24"/>
          <w:szCs w:val="26"/>
        </w:rPr>
        <w:t>контрольных работах</w:t>
      </w:r>
      <w:r w:rsidR="00F8706E" w:rsidRPr="000E2AFD">
        <w:rPr>
          <w:rFonts w:ascii="Times New Roman" w:hAnsi="Times New Roman" w:cs="Times New Roman"/>
          <w:i/>
          <w:sz w:val="24"/>
          <w:szCs w:val="26"/>
        </w:rPr>
        <w:t xml:space="preserve"> </w:t>
      </w:r>
      <w:r w:rsidR="00D9638D" w:rsidRPr="000E2AFD">
        <w:rPr>
          <w:rFonts w:ascii="Times New Roman" w:hAnsi="Times New Roman" w:cs="Times New Roman"/>
          <w:i/>
          <w:sz w:val="24"/>
          <w:szCs w:val="26"/>
        </w:rPr>
        <w:t>студентов ДВФ ВАВТ (в электронном виде в библиотеке ДВФ ВАВТ).</w:t>
      </w:r>
    </w:p>
    <w:p w:rsidR="00FF33F0" w:rsidRPr="000E2AFD" w:rsidRDefault="00FF33F0"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hAnsi="Times New Roman" w:cs="Times New Roman"/>
          <w:i/>
          <w:sz w:val="24"/>
          <w:szCs w:val="26"/>
        </w:rPr>
        <w:tab/>
      </w:r>
      <w:r w:rsidRPr="000E2AFD">
        <w:rPr>
          <w:rFonts w:ascii="Times New Roman" w:hAnsi="Times New Roman" w:cs="Times New Roman"/>
          <w:i/>
          <w:sz w:val="24"/>
          <w:szCs w:val="26"/>
        </w:rPr>
        <w:tab/>
      </w:r>
      <w:r w:rsidRPr="000E2AFD">
        <w:rPr>
          <w:rFonts w:ascii="Times New Roman" w:hAnsi="Times New Roman" w:cs="Times New Roman"/>
          <w:i/>
          <w:sz w:val="24"/>
          <w:szCs w:val="26"/>
        </w:rPr>
        <w:tab/>
        <w:t>***</w:t>
      </w:r>
    </w:p>
    <w:bookmarkEnd w:id="2"/>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Каждый учебный семестр заканчивается зачетно-экзаменационной сессией. Дисциплина «</w:t>
      </w:r>
      <w:r w:rsidR="00762870" w:rsidRPr="000E2AFD">
        <w:rPr>
          <w:rFonts w:ascii="Times New Roman" w:eastAsia="Calibri" w:hAnsi="Times New Roman" w:cs="Times New Roman"/>
          <w:sz w:val="24"/>
          <w:szCs w:val="26"/>
          <w:lang w:eastAsia="ru-RU"/>
        </w:rPr>
        <w:t>Предпринимательское</w:t>
      </w:r>
      <w:r w:rsidRPr="000E2AFD">
        <w:rPr>
          <w:rFonts w:ascii="Times New Roman" w:eastAsia="Calibri" w:hAnsi="Times New Roman" w:cs="Times New Roman"/>
          <w:sz w:val="24"/>
          <w:szCs w:val="26"/>
          <w:lang w:eastAsia="ru-RU"/>
        </w:rPr>
        <w:t xml:space="preserve"> право» преподается студентам в течение одного семестра. Семестр заканчивается сдачей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Условием допуска к </w:t>
      </w:r>
      <w:r w:rsidR="00AC012E" w:rsidRPr="000E2AFD">
        <w:rPr>
          <w:rFonts w:ascii="Times New Roman" w:eastAsia="Calibri" w:hAnsi="Times New Roman" w:cs="Times New Roman"/>
          <w:sz w:val="24"/>
          <w:szCs w:val="26"/>
          <w:lang w:eastAsia="ru-RU"/>
        </w:rPr>
        <w:t>зачету</w:t>
      </w:r>
      <w:r w:rsidRPr="000E2AFD">
        <w:rPr>
          <w:rFonts w:ascii="Times New Roman" w:eastAsia="Calibri" w:hAnsi="Times New Roman" w:cs="Times New Roman"/>
          <w:sz w:val="24"/>
          <w:szCs w:val="26"/>
          <w:lang w:eastAsia="ru-RU"/>
        </w:rPr>
        <w:t xml:space="preserve"> студента является активная работа на практических занятиях, решение тест</w:t>
      </w:r>
      <w:r w:rsidR="00852577" w:rsidRPr="000E2AFD">
        <w:rPr>
          <w:rFonts w:ascii="Times New Roman" w:eastAsia="Calibri" w:hAnsi="Times New Roman" w:cs="Times New Roman"/>
          <w:sz w:val="24"/>
          <w:szCs w:val="26"/>
          <w:lang w:eastAsia="ru-RU"/>
        </w:rPr>
        <w:t>а</w:t>
      </w:r>
      <w:r w:rsidRPr="000E2AFD">
        <w:rPr>
          <w:rFonts w:ascii="Times New Roman" w:eastAsia="Calibri" w:hAnsi="Times New Roman" w:cs="Times New Roman"/>
          <w:sz w:val="24"/>
          <w:szCs w:val="26"/>
          <w:lang w:eastAsia="ru-RU"/>
        </w:rPr>
        <w:t xml:space="preserve">, написание </w:t>
      </w:r>
      <w:r w:rsidR="006648DC" w:rsidRPr="000E2AFD">
        <w:rPr>
          <w:rFonts w:ascii="Times New Roman" w:eastAsia="Calibri" w:hAnsi="Times New Roman" w:cs="Times New Roman"/>
          <w:sz w:val="24"/>
          <w:szCs w:val="26"/>
          <w:lang w:eastAsia="ru-RU"/>
        </w:rPr>
        <w:t>реферата</w:t>
      </w:r>
      <w:r w:rsidRPr="000E2AFD">
        <w:rPr>
          <w:rFonts w:ascii="Times New Roman" w:eastAsia="Calibri" w:hAnsi="Times New Roman" w:cs="Times New Roman"/>
          <w:sz w:val="24"/>
          <w:szCs w:val="26"/>
          <w:lang w:eastAsia="ru-RU"/>
        </w:rPr>
        <w:t xml:space="preserve">. Темы </w:t>
      </w:r>
      <w:r w:rsidR="006648DC" w:rsidRPr="000E2AFD">
        <w:rPr>
          <w:rFonts w:ascii="Times New Roman" w:eastAsia="Calibri" w:hAnsi="Times New Roman" w:cs="Times New Roman"/>
          <w:sz w:val="24"/>
          <w:szCs w:val="26"/>
          <w:lang w:eastAsia="ru-RU"/>
        </w:rPr>
        <w:t>рефератов</w:t>
      </w:r>
      <w:r w:rsidR="006F07AE" w:rsidRPr="000E2AFD">
        <w:rPr>
          <w:rFonts w:ascii="Times New Roman" w:eastAsia="Calibri" w:hAnsi="Times New Roman" w:cs="Times New Roman"/>
          <w:sz w:val="24"/>
          <w:szCs w:val="26"/>
          <w:lang w:eastAsia="ru-RU"/>
        </w:rPr>
        <w:t>, тест, практические задания</w:t>
      </w:r>
      <w:r w:rsidRPr="000E2AFD">
        <w:rPr>
          <w:rFonts w:ascii="Times New Roman" w:eastAsia="Calibri" w:hAnsi="Times New Roman" w:cs="Times New Roman"/>
          <w:sz w:val="24"/>
          <w:szCs w:val="26"/>
          <w:lang w:eastAsia="ru-RU"/>
        </w:rPr>
        <w:t xml:space="preserve"> представлены в </w:t>
      </w:r>
      <w:r w:rsidR="00F96188" w:rsidRPr="000E2AFD">
        <w:rPr>
          <w:rFonts w:ascii="Times New Roman" w:eastAsia="Calibri" w:hAnsi="Times New Roman" w:cs="Times New Roman"/>
          <w:sz w:val="24"/>
          <w:szCs w:val="26"/>
          <w:lang w:eastAsia="ru-RU"/>
        </w:rPr>
        <w:t>О</w:t>
      </w:r>
      <w:r w:rsidRPr="000E2AFD">
        <w:rPr>
          <w:rFonts w:ascii="Times New Roman" w:eastAsia="Calibri" w:hAnsi="Times New Roman" w:cs="Times New Roman"/>
          <w:i/>
          <w:sz w:val="24"/>
          <w:szCs w:val="26"/>
          <w:lang w:eastAsia="ru-RU"/>
        </w:rPr>
        <w:t>ценочных средств</w:t>
      </w:r>
      <w:r w:rsidR="00F96188" w:rsidRPr="000E2AFD">
        <w:rPr>
          <w:rFonts w:ascii="Times New Roman" w:eastAsia="Calibri" w:hAnsi="Times New Roman" w:cs="Times New Roman"/>
          <w:i/>
          <w:sz w:val="24"/>
          <w:szCs w:val="26"/>
          <w:lang w:eastAsia="ru-RU"/>
        </w:rPr>
        <w:t>ах и материалах настоящей рабочей программы</w:t>
      </w:r>
      <w:r w:rsidRPr="000E2AFD">
        <w:rPr>
          <w:rFonts w:ascii="Times New Roman" w:eastAsia="Calibri" w:hAnsi="Times New Roman" w:cs="Times New Roman"/>
          <w:sz w:val="24"/>
          <w:szCs w:val="26"/>
          <w:lang w:eastAsia="ru-RU"/>
        </w:rPr>
        <w:t xml:space="preserve">. </w:t>
      </w:r>
    </w:p>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Подготовка к зачетно-экзаменационной сессии, сдача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является также самостоятельной работой студента. Для успешной сдачи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w:t>
      </w:r>
      <w:r w:rsidR="00762870" w:rsidRPr="000E2AFD">
        <w:rPr>
          <w:rFonts w:ascii="Times New Roman" w:eastAsia="Calibri" w:hAnsi="Times New Roman" w:cs="Times New Roman"/>
          <w:sz w:val="24"/>
          <w:szCs w:val="26"/>
          <w:lang w:eastAsia="ru-RU"/>
        </w:rPr>
        <w:t xml:space="preserve">Предпринимательское </w:t>
      </w:r>
      <w:r w:rsidRPr="000E2AFD">
        <w:rPr>
          <w:rFonts w:ascii="Times New Roman" w:eastAsia="Calibri" w:hAnsi="Times New Roman" w:cs="Times New Roman"/>
          <w:sz w:val="24"/>
          <w:szCs w:val="26"/>
          <w:lang w:eastAsia="ru-RU"/>
        </w:rPr>
        <w:t>право» необходимо повторение всего учебного материала дисциплины.</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snapToGrid w:val="0"/>
          <w:sz w:val="24"/>
          <w:szCs w:val="26"/>
          <w:lang w:eastAsia="ru-RU"/>
        </w:rPr>
        <w:tab/>
      </w:r>
      <w:r w:rsidRPr="000E2AFD">
        <w:rPr>
          <w:rFonts w:ascii="Times New Roman" w:eastAsia="Times New Roman" w:hAnsi="Times New Roman" w:cs="Times New Roman"/>
          <w:i/>
          <w:snapToGrid w:val="0"/>
          <w:sz w:val="24"/>
          <w:szCs w:val="26"/>
          <w:lang w:eastAsia="ru-RU"/>
        </w:rPr>
        <w:t>Текущий контроль</w:t>
      </w:r>
      <w:r w:rsidRPr="000E2AFD">
        <w:rPr>
          <w:rFonts w:ascii="Times New Roman" w:eastAsia="Times New Roman" w:hAnsi="Times New Roman" w:cs="Times New Roman"/>
          <w:snapToGrid w:val="0"/>
          <w:sz w:val="24"/>
          <w:szCs w:val="26"/>
          <w:lang w:eastAsia="ru-RU"/>
        </w:rPr>
        <w:t xml:space="preserve"> осуществляется в ходе практических занятий, презентаций, </w:t>
      </w:r>
      <w:r w:rsidR="006648DC" w:rsidRPr="000E2AFD">
        <w:rPr>
          <w:rFonts w:ascii="Times New Roman" w:eastAsia="Times New Roman" w:hAnsi="Times New Roman" w:cs="Times New Roman"/>
          <w:snapToGrid w:val="0"/>
          <w:sz w:val="24"/>
          <w:szCs w:val="26"/>
          <w:lang w:eastAsia="ru-RU"/>
        </w:rPr>
        <w:t>написания и защиты реферата</w:t>
      </w:r>
      <w:r w:rsidRPr="000E2AFD">
        <w:rPr>
          <w:rFonts w:ascii="Times New Roman" w:eastAsia="Times New Roman" w:hAnsi="Times New Roman" w:cs="Times New Roman"/>
          <w:bCs/>
          <w:snapToGrid w:val="0"/>
          <w:sz w:val="24"/>
          <w:szCs w:val="26"/>
          <w:lang w:eastAsia="ru-RU"/>
        </w:rPr>
        <w:t>;</w:t>
      </w:r>
      <w:r w:rsidRPr="000E2AFD">
        <w:rPr>
          <w:rFonts w:ascii="Times New Roman" w:eastAsia="Times New Roman" w:hAnsi="Times New Roman" w:cs="Times New Roman"/>
          <w:snapToGrid w:val="0"/>
          <w:sz w:val="24"/>
          <w:szCs w:val="26"/>
          <w:lang w:eastAsia="ru-RU"/>
        </w:rPr>
        <w:t xml:space="preserve"> выборочной </w:t>
      </w:r>
      <w:r w:rsidRPr="000E2AFD">
        <w:rPr>
          <w:rFonts w:ascii="Times New Roman" w:eastAsia="Times New Roman" w:hAnsi="Times New Roman" w:cs="Times New Roman"/>
          <w:bCs/>
          <w:snapToGrid w:val="0"/>
          <w:sz w:val="24"/>
          <w:szCs w:val="26"/>
          <w:lang w:eastAsia="ru-RU"/>
        </w:rPr>
        <w:t>проверки конспектов,</w:t>
      </w:r>
      <w:r w:rsidRPr="000E2AFD">
        <w:rPr>
          <w:rFonts w:ascii="Times New Roman" w:eastAsia="Times New Roman" w:hAnsi="Times New Roman" w:cs="Times New Roman"/>
          <w:snapToGrid w:val="0"/>
          <w:sz w:val="24"/>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0E2AFD">
        <w:rPr>
          <w:rFonts w:ascii="Times New Roman" w:eastAsia="Times New Roman" w:hAnsi="Times New Roman" w:cs="Times New Roman"/>
          <w:bCs/>
          <w:snapToGrid w:val="0"/>
          <w:sz w:val="24"/>
          <w:szCs w:val="26"/>
          <w:lang w:eastAsia="ru-RU"/>
        </w:rPr>
        <w:t xml:space="preserve"> </w:t>
      </w:r>
    </w:p>
    <w:p w:rsidR="00C64CD4"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bCs/>
          <w:snapToGrid w:val="0"/>
          <w:sz w:val="24"/>
          <w:szCs w:val="26"/>
          <w:lang w:eastAsia="ru-RU"/>
        </w:rPr>
        <w:tab/>
      </w:r>
      <w:r w:rsidRPr="000E2AFD">
        <w:rPr>
          <w:rFonts w:ascii="Times New Roman" w:eastAsia="Times New Roman" w:hAnsi="Times New Roman" w:cs="Times New Roman"/>
          <w:bCs/>
          <w:i/>
          <w:snapToGrid w:val="0"/>
          <w:sz w:val="24"/>
          <w:szCs w:val="26"/>
          <w:lang w:eastAsia="ru-RU"/>
        </w:rPr>
        <w:t>Промежуточный контроль</w:t>
      </w:r>
      <w:r w:rsidRPr="000E2AFD">
        <w:rPr>
          <w:rFonts w:ascii="Times New Roman" w:eastAsia="Times New Roman" w:hAnsi="Times New Roman" w:cs="Times New Roman"/>
          <w:bCs/>
          <w:snapToGrid w:val="0"/>
          <w:sz w:val="24"/>
          <w:szCs w:val="26"/>
          <w:lang w:eastAsia="ru-RU"/>
        </w:rPr>
        <w:t xml:space="preserve"> реализуется в виде тестирования</w:t>
      </w:r>
      <w:r w:rsidR="00C64CD4" w:rsidRPr="000E2AFD">
        <w:rPr>
          <w:rFonts w:ascii="Times New Roman" w:eastAsia="Times New Roman" w:hAnsi="Times New Roman" w:cs="Times New Roman"/>
          <w:bCs/>
          <w:snapToGrid w:val="0"/>
          <w:sz w:val="24"/>
          <w:szCs w:val="26"/>
          <w:lang w:eastAsia="ru-RU"/>
        </w:rPr>
        <w:t>.</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snapToGrid w:val="0"/>
          <w:sz w:val="24"/>
          <w:szCs w:val="26"/>
          <w:lang w:eastAsia="ru-RU"/>
        </w:rPr>
      </w:pPr>
      <w:r w:rsidRPr="000E2AFD">
        <w:rPr>
          <w:rFonts w:ascii="Times New Roman" w:eastAsia="Times New Roman" w:hAnsi="Times New Roman" w:cs="Times New Roman"/>
          <w:bCs/>
          <w:snapToGrid w:val="0"/>
          <w:color w:val="FF0000"/>
          <w:sz w:val="24"/>
          <w:szCs w:val="26"/>
          <w:lang w:eastAsia="ru-RU"/>
        </w:rPr>
        <w:t xml:space="preserve">           </w:t>
      </w:r>
      <w:r w:rsidRPr="000E2AFD">
        <w:rPr>
          <w:rFonts w:ascii="Times New Roman" w:eastAsia="Times New Roman" w:hAnsi="Times New Roman" w:cs="Times New Roman"/>
          <w:i/>
          <w:snapToGrid w:val="0"/>
          <w:sz w:val="24"/>
          <w:szCs w:val="26"/>
          <w:lang w:eastAsia="ru-RU"/>
        </w:rPr>
        <w:t>Итоговый контроль</w:t>
      </w:r>
      <w:r w:rsidRPr="000E2AFD">
        <w:rPr>
          <w:rFonts w:ascii="Times New Roman" w:eastAsia="Times New Roman" w:hAnsi="Times New Roman" w:cs="Times New Roman"/>
          <w:snapToGrid w:val="0"/>
          <w:sz w:val="24"/>
          <w:szCs w:val="26"/>
          <w:lang w:eastAsia="ru-RU"/>
        </w:rPr>
        <w:t xml:space="preserve"> представлен </w:t>
      </w:r>
      <w:r w:rsidR="00AC012E" w:rsidRPr="000E2AFD">
        <w:rPr>
          <w:rFonts w:ascii="Times New Roman" w:eastAsia="Times New Roman" w:hAnsi="Times New Roman" w:cs="Times New Roman"/>
          <w:snapToGrid w:val="0"/>
          <w:sz w:val="24"/>
          <w:szCs w:val="26"/>
          <w:lang w:eastAsia="ru-RU"/>
        </w:rPr>
        <w:t>зачетом</w:t>
      </w:r>
      <w:r w:rsidRPr="000E2AFD">
        <w:rPr>
          <w:rFonts w:ascii="Times New Roman" w:eastAsia="Times New Roman" w:hAnsi="Times New Roman" w:cs="Times New Roman"/>
          <w:snapToGrid w:val="0"/>
          <w:sz w:val="24"/>
          <w:szCs w:val="26"/>
          <w:lang w:eastAsia="ru-RU"/>
        </w:rPr>
        <w:t>.</w:t>
      </w:r>
    </w:p>
    <w:p w:rsidR="00AB7329" w:rsidRPr="008056E3"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i/>
          <w:szCs w:val="24"/>
          <w:lang w:eastAsia="ru-RU"/>
        </w:rPr>
      </w:pPr>
      <w:r w:rsidRPr="008056E3">
        <w:rPr>
          <w:rFonts w:ascii="Times New Roman" w:eastAsia="Times New Roman" w:hAnsi="Times New Roman" w:cs="Times New Roman"/>
          <w:b/>
          <w:i/>
          <w:szCs w:val="24"/>
          <w:lang w:eastAsia="ru-RU"/>
        </w:rPr>
        <w:t xml:space="preserve">Таблица </w:t>
      </w:r>
      <w:r w:rsidR="008056E3" w:rsidRPr="008056E3">
        <w:rPr>
          <w:rFonts w:ascii="Times New Roman" w:eastAsia="Times New Roman" w:hAnsi="Times New Roman" w:cs="Times New Roman"/>
          <w:b/>
          <w:i/>
          <w:szCs w:val="24"/>
          <w:lang w:eastAsia="ru-RU"/>
        </w:rPr>
        <w:t>4</w:t>
      </w:r>
    </w:p>
    <w:p w:rsidR="00AB7329" w:rsidRPr="00AB7329" w:rsidRDefault="00C724F6" w:rsidP="00C724F6">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r w:rsidR="00AB7329" w:rsidRPr="00AB7329">
        <w:rPr>
          <w:rFonts w:ascii="Times New Roman" w:eastAsia="Times New Roman" w:hAnsi="Times New Roman" w:cs="Times New Roman"/>
          <w:b/>
          <w:sz w:val="24"/>
          <w:szCs w:val="24"/>
          <w:lang w:eastAsia="ru-RU"/>
        </w:rPr>
        <w:t>План-график выполнения самостоятельной работы</w:t>
      </w:r>
      <w:r>
        <w:rPr>
          <w:rFonts w:ascii="Times New Roman" w:eastAsia="Times New Roman" w:hAnsi="Times New Roman" w:cs="Times New Roman"/>
          <w:b/>
          <w:sz w:val="24"/>
          <w:szCs w:val="24"/>
          <w:lang w:eastAsia="ru-RU"/>
        </w:rPr>
        <w:tab/>
      </w:r>
    </w:p>
    <w:tbl>
      <w:tblPr>
        <w:tblStyle w:val="a5"/>
        <w:tblW w:w="9351" w:type="dxa"/>
        <w:tblLayout w:type="fixed"/>
        <w:tblLook w:val="04A0" w:firstRow="1" w:lastRow="0" w:firstColumn="1" w:lastColumn="0" w:noHBand="0" w:noVBand="1"/>
      </w:tblPr>
      <w:tblGrid>
        <w:gridCol w:w="562"/>
        <w:gridCol w:w="2694"/>
        <w:gridCol w:w="850"/>
        <w:gridCol w:w="3544"/>
        <w:gridCol w:w="709"/>
        <w:gridCol w:w="992"/>
      </w:tblGrid>
      <w:tr w:rsidR="008056E3" w:rsidRPr="00802704" w:rsidTr="00A16DB6">
        <w:trPr>
          <w:trHeight w:val="667"/>
        </w:trPr>
        <w:tc>
          <w:tcPr>
            <w:tcW w:w="562" w:type="dxa"/>
            <w:vMerge w:val="restart"/>
          </w:tcPr>
          <w:p w:rsidR="008056E3" w:rsidRPr="00802704" w:rsidRDefault="008056E3" w:rsidP="008056E3">
            <w:pPr>
              <w:tabs>
                <w:tab w:val="left" w:pos="426"/>
              </w:tabs>
              <w:suppressAutoHyphens/>
              <w:spacing w:line="276" w:lineRule="auto"/>
              <w:jc w:val="both"/>
              <w:rPr>
                <w:rFonts w:ascii="Times New Roman" w:hAnsi="Times New Roman" w:cs="Times New Roman"/>
                <w:b/>
              </w:rPr>
            </w:pPr>
            <w:r w:rsidRPr="00802704">
              <w:rPr>
                <w:rFonts w:ascii="Times New Roman" w:hAnsi="Times New Roman" w:cs="Times New Roman"/>
                <w:b/>
              </w:rPr>
              <w:t>№</w:t>
            </w:r>
            <w:r w:rsidRPr="00802704">
              <w:rPr>
                <w:rFonts w:ascii="Times New Roman" w:hAnsi="Times New Roman" w:cs="Times New Roman"/>
                <w:b/>
                <w:lang w:val="en-US"/>
              </w:rPr>
              <w:t xml:space="preserve"> </w:t>
            </w:r>
            <w:r w:rsidRPr="00802704">
              <w:rPr>
                <w:rFonts w:ascii="Times New Roman" w:hAnsi="Times New Roman" w:cs="Times New Roman"/>
                <w:b/>
              </w:rPr>
              <w:t>п/п</w:t>
            </w:r>
          </w:p>
        </w:tc>
        <w:tc>
          <w:tcPr>
            <w:tcW w:w="2694" w:type="dxa"/>
            <w:vMerge w:val="restart"/>
          </w:tcPr>
          <w:p w:rsidR="008056E3" w:rsidRPr="00802704" w:rsidRDefault="008056E3" w:rsidP="00A16DB6">
            <w:pPr>
              <w:tabs>
                <w:tab w:val="left" w:pos="426"/>
              </w:tabs>
              <w:suppressAutoHyphens/>
              <w:spacing w:line="276" w:lineRule="auto"/>
              <w:ind w:firstLine="63"/>
              <w:jc w:val="center"/>
              <w:rPr>
                <w:rFonts w:ascii="Times New Roman" w:hAnsi="Times New Roman" w:cs="Times New Roman"/>
                <w:b/>
              </w:rPr>
            </w:pPr>
            <w:r w:rsidRPr="00802704">
              <w:rPr>
                <w:rFonts w:ascii="Times New Roman" w:hAnsi="Times New Roman" w:cs="Times New Roman"/>
                <w:b/>
              </w:rPr>
              <w:t>Темы дисциплины</w:t>
            </w:r>
          </w:p>
        </w:tc>
        <w:tc>
          <w:tcPr>
            <w:tcW w:w="850" w:type="dxa"/>
            <w:vMerge w:val="restart"/>
            <w:textDirection w:val="btLr"/>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6F17E7">
              <w:rPr>
                <w:rFonts w:ascii="Times New Roman" w:hAnsi="Times New Roman" w:cs="Times New Roman"/>
                <w:b/>
                <w:sz w:val="24"/>
              </w:rPr>
              <w:t>Трудоёмкость СРС, часы</w:t>
            </w:r>
          </w:p>
        </w:tc>
        <w:tc>
          <w:tcPr>
            <w:tcW w:w="3544" w:type="dxa"/>
            <w:vMerge w:val="restart"/>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802704">
              <w:rPr>
                <w:rFonts w:ascii="Times New Roman" w:hAnsi="Times New Roman" w:cs="Times New Roman"/>
                <w:b/>
              </w:rPr>
              <w:t>Виды самостоятельной работы студентов</w:t>
            </w:r>
          </w:p>
        </w:tc>
        <w:tc>
          <w:tcPr>
            <w:tcW w:w="1701" w:type="dxa"/>
            <w:gridSpan w:val="2"/>
          </w:tcPr>
          <w:p w:rsidR="008056E3" w:rsidRDefault="008056E3" w:rsidP="008056E3">
            <w:pPr>
              <w:tabs>
                <w:tab w:val="left" w:pos="184"/>
                <w:tab w:val="left" w:pos="426"/>
                <w:tab w:val="center" w:pos="600"/>
              </w:tabs>
              <w:suppressAutoHyphens/>
              <w:spacing w:line="276" w:lineRule="auto"/>
              <w:jc w:val="center"/>
              <w:rPr>
                <w:rFonts w:ascii="Times New Roman" w:hAnsi="Times New Roman" w:cs="Times New Roman"/>
                <w:b/>
              </w:rPr>
            </w:pPr>
            <w:r>
              <w:rPr>
                <w:rFonts w:ascii="Times New Roman" w:hAnsi="Times New Roman" w:cs="Times New Roman"/>
                <w:b/>
              </w:rPr>
              <w:t>часы</w:t>
            </w:r>
          </w:p>
        </w:tc>
      </w:tr>
      <w:tr w:rsidR="002B04F7" w:rsidRPr="00802704" w:rsidTr="00A16DB6">
        <w:trPr>
          <w:trHeight w:val="667"/>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cPr>
          <w:p w:rsidR="002B04F7" w:rsidRPr="00802704" w:rsidRDefault="002B04F7" w:rsidP="008056E3">
            <w:pPr>
              <w:tabs>
                <w:tab w:val="left" w:pos="426"/>
              </w:tabs>
              <w:suppressAutoHyphens/>
              <w:spacing w:line="276" w:lineRule="auto"/>
              <w:jc w:val="center"/>
              <w:rPr>
                <w:rFonts w:ascii="Times New Roman" w:hAnsi="Times New Roman" w:cs="Times New Roman"/>
                <w:b/>
              </w:rPr>
            </w:pPr>
            <w:r>
              <w:rPr>
                <w:rFonts w:ascii="Times New Roman" w:hAnsi="Times New Roman" w:cs="Times New Roman"/>
                <w:b/>
              </w:rPr>
              <w:t>очно</w:t>
            </w:r>
          </w:p>
        </w:tc>
        <w:tc>
          <w:tcPr>
            <w:tcW w:w="992" w:type="dxa"/>
          </w:tcPr>
          <w:p w:rsidR="002B04F7" w:rsidRPr="00802704" w:rsidRDefault="00444656" w:rsidP="008056E3">
            <w:pPr>
              <w:tabs>
                <w:tab w:val="left" w:pos="184"/>
                <w:tab w:val="left" w:pos="426"/>
                <w:tab w:val="center" w:pos="600"/>
              </w:tabs>
              <w:suppressAutoHyphens/>
              <w:spacing w:line="276" w:lineRule="auto"/>
              <w:jc w:val="center"/>
              <w:rPr>
                <w:rFonts w:ascii="Times New Roman" w:hAnsi="Times New Roman" w:cs="Times New Roman"/>
                <w:b/>
              </w:rPr>
            </w:pPr>
            <w:r>
              <w:rPr>
                <w:rFonts w:ascii="Times New Roman" w:hAnsi="Times New Roman" w:cs="Times New Roman"/>
                <w:b/>
              </w:rPr>
              <w:t>очно-</w:t>
            </w:r>
            <w:r w:rsidR="008056E3">
              <w:rPr>
                <w:rFonts w:ascii="Times New Roman" w:hAnsi="Times New Roman" w:cs="Times New Roman"/>
                <w:b/>
              </w:rPr>
              <w:t>заочно</w:t>
            </w:r>
          </w:p>
        </w:tc>
      </w:tr>
      <w:tr w:rsidR="002B04F7" w:rsidRPr="00802704" w:rsidTr="00A16DB6">
        <w:trPr>
          <w:cantSplit/>
          <w:trHeight w:val="2370"/>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color w:val="FF0000"/>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color w:val="FF0000"/>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extDirection w:val="btLr"/>
          </w:tcPr>
          <w:p w:rsidR="002B04F7" w:rsidRPr="00802704" w:rsidRDefault="002B04F7" w:rsidP="002B068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Для студентов очной формы обучения</w:t>
            </w:r>
          </w:p>
        </w:tc>
        <w:tc>
          <w:tcPr>
            <w:tcW w:w="992" w:type="dxa"/>
            <w:textDirection w:val="btLr"/>
          </w:tcPr>
          <w:p w:rsidR="002B04F7" w:rsidRPr="00802704" w:rsidRDefault="002B04F7" w:rsidP="00852EE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 xml:space="preserve">Для студентов </w:t>
            </w:r>
            <w:r w:rsidR="00444656">
              <w:rPr>
                <w:rFonts w:ascii="Times New Roman" w:hAnsi="Times New Roman" w:cs="Times New Roman"/>
                <w:b/>
              </w:rPr>
              <w:t>очно-</w:t>
            </w:r>
            <w:r w:rsidRPr="00802704">
              <w:rPr>
                <w:rFonts w:ascii="Times New Roman" w:hAnsi="Times New Roman" w:cs="Times New Roman"/>
                <w:b/>
              </w:rPr>
              <w:t>заочной формы обучения</w:t>
            </w:r>
          </w:p>
        </w:tc>
      </w:tr>
      <w:tr w:rsidR="002B04F7" w:rsidRPr="00802704" w:rsidTr="00A16DB6">
        <w:trPr>
          <w:trHeight w:val="317"/>
        </w:trPr>
        <w:tc>
          <w:tcPr>
            <w:tcW w:w="562" w:type="dxa"/>
            <w:vMerge w:val="restart"/>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val="restart"/>
          </w:tcPr>
          <w:p w:rsidR="002B04F7" w:rsidRPr="00802704" w:rsidRDefault="002B04F7" w:rsidP="0002639A">
            <w:pPr>
              <w:tabs>
                <w:tab w:val="left" w:pos="426"/>
              </w:tabs>
              <w:suppressAutoHyphens/>
              <w:spacing w:line="276" w:lineRule="auto"/>
              <w:ind w:firstLine="63"/>
              <w:rPr>
                <w:rFonts w:ascii="Times New Roman" w:hAnsi="Times New Roman" w:cs="Times New Roman"/>
                <w:b/>
              </w:rPr>
            </w:pPr>
            <w:r w:rsidRPr="00802704">
              <w:rPr>
                <w:rFonts w:ascii="Times New Roman" w:hAnsi="Times New Roman" w:cs="Times New Roman"/>
                <w:b/>
              </w:rPr>
              <w:t xml:space="preserve">Тема 1. </w:t>
            </w:r>
          </w:p>
          <w:p w:rsidR="002B04F7" w:rsidRPr="00802704" w:rsidRDefault="002B04F7" w:rsidP="0002639A">
            <w:pPr>
              <w:tabs>
                <w:tab w:val="left" w:pos="426"/>
              </w:tabs>
              <w:spacing w:line="240" w:lineRule="atLeast"/>
              <w:ind w:firstLine="29"/>
              <w:rPr>
                <w:rFonts w:ascii="Times New Roman" w:hAnsi="Times New Roman" w:cs="Times New Roman"/>
                <w:color w:val="FF0000"/>
              </w:rPr>
            </w:pPr>
            <w:r w:rsidRPr="000D5603">
              <w:rPr>
                <w:rFonts w:ascii="Times New Roman" w:eastAsia="Times New Roman" w:hAnsi="Times New Roman" w:cs="Times New Roman"/>
                <w:lang w:eastAsia="ru-RU"/>
              </w:rPr>
              <w:t>Предпринимательское право в системе права России</w:t>
            </w:r>
          </w:p>
        </w:tc>
        <w:tc>
          <w:tcPr>
            <w:tcW w:w="850" w:type="dxa"/>
            <w:vMerge w:val="restart"/>
          </w:tcPr>
          <w:p w:rsidR="002B04F7" w:rsidRPr="009B7BD3" w:rsidRDefault="002B04F7" w:rsidP="002B04F7">
            <w:pPr>
              <w:tabs>
                <w:tab w:val="left" w:pos="426"/>
              </w:tabs>
              <w:suppressAutoHyphens/>
              <w:spacing w:line="276" w:lineRule="auto"/>
              <w:ind w:right="-108" w:hanging="27"/>
              <w:jc w:val="center"/>
              <w:rPr>
                <w:rFonts w:ascii="Times New Roman" w:hAnsi="Times New Roman" w:cs="Times New Roman"/>
                <w:color w:val="FF0000"/>
                <w:sz w:val="24"/>
                <w:szCs w:val="24"/>
              </w:rPr>
            </w:pPr>
            <w:r w:rsidRPr="003F4940">
              <w:rPr>
                <w:rFonts w:ascii="Times New Roman" w:hAnsi="Times New Roman" w:cs="Times New Roman"/>
                <w:sz w:val="24"/>
                <w:szCs w:val="24"/>
              </w:rPr>
              <w:t>5/5</w:t>
            </w:r>
          </w:p>
        </w:tc>
        <w:tc>
          <w:tcPr>
            <w:tcW w:w="3544" w:type="dxa"/>
          </w:tcPr>
          <w:p w:rsidR="002B04F7" w:rsidRPr="00BE2C34" w:rsidRDefault="002B04F7" w:rsidP="000E7153">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Изучение темы лекции.</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322"/>
        </w:trPr>
        <w:tc>
          <w:tcPr>
            <w:tcW w:w="562" w:type="dxa"/>
            <w:vMerge/>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tcPr>
          <w:p w:rsidR="002B04F7" w:rsidRPr="00802704" w:rsidRDefault="002B04F7" w:rsidP="0002639A">
            <w:pPr>
              <w:tabs>
                <w:tab w:val="left" w:pos="426"/>
              </w:tabs>
              <w:suppressAutoHyphens/>
              <w:spacing w:line="276" w:lineRule="auto"/>
              <w:ind w:firstLine="63"/>
              <w:rPr>
                <w:rFonts w:ascii="Times New Roman" w:hAnsi="Times New Roman" w:cs="Times New Roman"/>
                <w:b/>
              </w:rPr>
            </w:pPr>
          </w:p>
        </w:tc>
        <w:tc>
          <w:tcPr>
            <w:tcW w:w="850" w:type="dxa"/>
            <w:vMerge/>
          </w:tcPr>
          <w:p w:rsidR="002B04F7" w:rsidRPr="009B7BD3" w:rsidRDefault="002B04F7" w:rsidP="0002639A">
            <w:pPr>
              <w:tabs>
                <w:tab w:val="left" w:pos="426"/>
              </w:tabs>
              <w:suppressAutoHyphens/>
              <w:spacing w:line="276" w:lineRule="auto"/>
              <w:ind w:right="-108" w:hanging="27"/>
              <w:jc w:val="center"/>
              <w:rPr>
                <w:rFonts w:ascii="Times New Roman" w:hAnsi="Times New Roman" w:cs="Times New Roman"/>
                <w:b/>
                <w:color w:val="FF0000"/>
                <w:sz w:val="24"/>
                <w:szCs w:val="24"/>
              </w:rPr>
            </w:pPr>
          </w:p>
        </w:tc>
        <w:tc>
          <w:tcPr>
            <w:tcW w:w="3544" w:type="dxa"/>
          </w:tcPr>
          <w:p w:rsidR="002B04F7" w:rsidRPr="000E7153" w:rsidRDefault="002B04F7" w:rsidP="000E7153">
            <w:pPr>
              <w:tabs>
                <w:tab w:val="left" w:pos="175"/>
              </w:tabs>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3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Тема 2.</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3/3</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0E7153">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02639A" w:rsidRDefault="002B04F7" w:rsidP="003449EA">
            <w:pPr>
              <w:pStyle w:val="a3"/>
              <w:tabs>
                <w:tab w:val="left" w:pos="323"/>
              </w:tabs>
              <w:spacing w:line="240" w:lineRule="atLeast"/>
              <w:ind w:left="39"/>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3449EA">
            <w:pPr>
              <w:pStyle w:val="a3"/>
              <w:tabs>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 xml:space="preserve">Тема 3. </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Правовые основания участия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4/7</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3B60E7">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D85563">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847A31">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D85563">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4.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Правовой статус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106E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8B1B89" w:rsidRDefault="002B04F7" w:rsidP="00106E9A">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5.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Организационно-правовые формы субъектов предпринимательства.</w:t>
            </w:r>
          </w:p>
        </w:tc>
        <w:tc>
          <w:tcPr>
            <w:tcW w:w="850" w:type="dxa"/>
            <w:vMerge w:val="restart"/>
          </w:tcPr>
          <w:p w:rsidR="002B04F7" w:rsidRPr="009B7BD3" w:rsidRDefault="00444656" w:rsidP="00106E9A">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4/5</w:t>
            </w:r>
          </w:p>
        </w:tc>
        <w:tc>
          <w:tcPr>
            <w:tcW w:w="3544" w:type="dxa"/>
          </w:tcPr>
          <w:p w:rsidR="002B04F7" w:rsidRPr="00BE2C34" w:rsidRDefault="002B04F7" w:rsidP="00106E9A">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D34BFE" w:rsidRDefault="002B04F7" w:rsidP="00106E9A">
            <w:pPr>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D34BFE">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15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6.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106E9A">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r w:rsidRPr="00BE2C34">
              <w:rPr>
                <w:rFonts w:ascii="Times New Roman" w:eastAsia="Times New Roman" w:hAnsi="Times New Roman" w:cs="Times New Roman"/>
                <w:bCs/>
                <w:iCs/>
                <w:spacing w:val="-4"/>
                <w:lang w:eastAsia="ru-RU"/>
              </w:rPr>
              <w:t>.</w:t>
            </w:r>
          </w:p>
          <w:p w:rsidR="002B04F7" w:rsidRPr="00BE2C34" w:rsidRDefault="002B04F7" w:rsidP="00106E9A">
            <w:pPr>
              <w:spacing w:line="240" w:lineRule="atLeast"/>
              <w:rPr>
                <w:rFonts w:ascii="Times New Roman" w:eastAsia="Times New Roman" w:hAnsi="Times New Roman" w:cs="Times New Roman"/>
                <w:caps/>
                <w:lang w:eastAsia="ru-RU"/>
              </w:rPr>
            </w:pP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1E5091"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1E5091">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E5091">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p>
        </w:tc>
      </w:tr>
      <w:tr w:rsidR="002B04F7" w:rsidRPr="00802704" w:rsidTr="00A16DB6">
        <w:trPr>
          <w:trHeight w:val="30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B2E6F">
            <w:pPr>
              <w:tabs>
                <w:tab w:val="left" w:pos="708"/>
              </w:tabs>
              <w:rPr>
                <w:rFonts w:ascii="Times New Roman" w:hAnsi="Times New Roman" w:cs="Times New Roman"/>
                <w:b/>
              </w:rPr>
            </w:pPr>
            <w:r w:rsidRPr="00802704">
              <w:rPr>
                <w:rFonts w:ascii="Times New Roman" w:hAnsi="Times New Roman" w:cs="Times New Roman"/>
                <w:b/>
              </w:rPr>
              <w:t xml:space="preserve">Тема 7. </w:t>
            </w:r>
          </w:p>
          <w:p w:rsidR="002B04F7" w:rsidRPr="00802704" w:rsidRDefault="002B04F7" w:rsidP="000B2E6F">
            <w:pPr>
              <w:tabs>
                <w:tab w:val="left" w:pos="708"/>
              </w:tabs>
              <w:rPr>
                <w:rFonts w:ascii="Times New Roman" w:hAnsi="Times New Roman" w:cs="Times New Roman"/>
              </w:rPr>
            </w:pPr>
            <w:r w:rsidRPr="000D5603">
              <w:rPr>
                <w:rFonts w:ascii="Times New Roman" w:eastAsia="Times New Roman" w:hAnsi="Times New Roman" w:cs="Times New Roman"/>
                <w:lang w:eastAsia="ru-RU"/>
              </w:rPr>
              <w:t>Имущественная и финансовая база субъектов предпринимательства.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3/6</w:t>
            </w:r>
          </w:p>
        </w:tc>
        <w:tc>
          <w:tcPr>
            <w:tcW w:w="3544" w:type="dxa"/>
          </w:tcPr>
          <w:p w:rsidR="002B04F7" w:rsidRPr="008B1B89" w:rsidRDefault="002B04F7" w:rsidP="000B2E6F">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B2E6F">
            <w:pPr>
              <w:spacing w:line="276" w:lineRule="auto"/>
              <w:jc w:val="center"/>
              <w:rPr>
                <w:rFonts w:ascii="Times New Roman" w:hAnsi="Times New Roman" w:cs="Times New Roman"/>
                <w:caps/>
              </w:rPr>
            </w:pP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8B1B89" w:rsidRDefault="002B04F7" w:rsidP="000B2E6F">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 интернет-ресурсами.</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w:t>
            </w:r>
          </w:p>
        </w:tc>
        <w:tc>
          <w:tcPr>
            <w:tcW w:w="709" w:type="dxa"/>
          </w:tcPr>
          <w:p w:rsidR="002B04F7"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B2E6F">
            <w:pPr>
              <w:spacing w:line="276" w:lineRule="auto"/>
              <w:jc w:val="center"/>
              <w:rPr>
                <w:rFonts w:ascii="Times New Roman" w:hAnsi="Times New Roman" w:cs="Times New Roman"/>
                <w:caps/>
              </w:rPr>
            </w:pP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Тема 8.</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4/4</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xml:space="preserve">, ЭБС </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34"/>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w:t>
            </w:r>
            <w:r w:rsidRPr="001D10A6">
              <w:rPr>
                <w:rFonts w:ascii="Times New Roman" w:eastAsia="Times New Roman" w:hAnsi="Times New Roman" w:cs="Times New Roman"/>
                <w:bCs/>
                <w:iCs/>
                <w:spacing w:val="-4"/>
                <w:lang w:eastAsia="ru-RU"/>
              </w:rPr>
              <w:t>одготовка к практическому занятию</w:t>
            </w:r>
            <w:r>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9" w:hanging="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9. </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Приватизация государственного и муниципального имущества.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F31E78">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F31E78">
            <w:pPr>
              <w:spacing w:line="276" w:lineRule="auto"/>
              <w:jc w:val="center"/>
              <w:rPr>
                <w:rFonts w:ascii="Times New Roman" w:hAnsi="Times New Roman" w:cs="Times New Roman"/>
                <w:caps/>
              </w:rPr>
            </w:pP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6B5AA4" w:rsidRDefault="002B04F7" w:rsidP="00F31E78">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2. </w:t>
            </w:r>
            <w:r w:rsidRPr="00BE2C34">
              <w:rPr>
                <w:rFonts w:ascii="Times New Roman" w:eastAsia="Times New Roman" w:hAnsi="Times New Roman" w:cs="Times New Roman"/>
                <w:bCs/>
                <w:iCs/>
                <w:spacing w:val="-4"/>
                <w:lang w:eastAsia="ru-RU"/>
              </w:rPr>
              <w:t>Работа с основной и дополнительной литературой</w:t>
            </w:r>
            <w:r>
              <w:rPr>
                <w:rFonts w:ascii="Times New Roman" w:eastAsia="Times New Roman" w:hAnsi="Times New Roman" w:cs="Times New Roman"/>
                <w:bCs/>
                <w:iCs/>
                <w:spacing w:val="-4"/>
                <w:lang w:eastAsia="ru-RU"/>
              </w:rPr>
              <w:t>, Консультант-Плюс, ЭБС.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5</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52"/>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10.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Исполнение налоговой обязанности субъектами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4" w:firstLine="5"/>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8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11.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Правовая защита конкуренции.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2152B2" w:rsidRDefault="002B04F7" w:rsidP="00F31E78">
            <w:pPr>
              <w:tabs>
                <w:tab w:val="left" w:pos="0"/>
                <w:tab w:val="left" w:pos="323"/>
              </w:tabs>
              <w:spacing w:line="240" w:lineRule="atLeast"/>
              <w:ind w:left="34"/>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4D7AB5" w:rsidRDefault="002B04F7" w:rsidP="00F31E78">
            <w:pPr>
              <w:pStyle w:val="a3"/>
              <w:tabs>
                <w:tab w:val="left" w:pos="0"/>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12.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bCs/>
                <w:lang w:bidi="ru-RU"/>
              </w:rPr>
              <w:t>Технические регламенты и стандарты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BE2C34"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13</w:t>
            </w:r>
          </w:p>
        </w:tc>
        <w:tc>
          <w:tcPr>
            <w:tcW w:w="2694" w:type="dxa"/>
            <w:vMerge w:val="restart"/>
            <w:shd w:val="clear" w:color="auto" w:fill="auto"/>
          </w:tcPr>
          <w:p w:rsidR="002B04F7" w:rsidRPr="00C007F9" w:rsidRDefault="002B04F7" w:rsidP="00F31E78">
            <w:pPr>
              <w:tabs>
                <w:tab w:val="left" w:pos="708"/>
              </w:tabs>
              <w:rPr>
                <w:rFonts w:ascii="Times New Roman" w:hAnsi="Times New Roman" w:cs="Times New Roman"/>
              </w:rPr>
            </w:pPr>
            <w:r w:rsidRPr="00C845E3">
              <w:rPr>
                <w:rFonts w:ascii="Times New Roman" w:hAnsi="Times New Roman" w:cs="Times New Roman"/>
                <w:b/>
              </w:rPr>
              <w:t>Тема 13.</w:t>
            </w:r>
            <w:r>
              <w:rPr>
                <w:rFonts w:ascii="Times New Roman" w:hAnsi="Times New Roman" w:cs="Times New Roman"/>
              </w:rPr>
              <w:t xml:space="preserve"> </w:t>
            </w:r>
            <w:r w:rsidRPr="00C007F9">
              <w:rPr>
                <w:rFonts w:ascii="Times New Roman" w:hAnsi="Times New Roman" w:cs="Times New Roman"/>
              </w:rPr>
              <w:t>Банковские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14</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14.</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Аудиторские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15</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15.</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Инвестиционная деятельность.</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16</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16.</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Международно-правовое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295074">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17</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17.</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Судебная защита прав и законных интересов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5/4</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 xml:space="preserve">1. </w:t>
            </w:r>
            <w:r>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18</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18.</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Юридическая ответственность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c>
          <w:tcPr>
            <w:tcW w:w="562" w:type="dxa"/>
          </w:tcPr>
          <w:p w:rsidR="002B04F7" w:rsidRPr="00802704" w:rsidRDefault="002B04F7" w:rsidP="00F31E78">
            <w:pPr>
              <w:spacing w:line="276" w:lineRule="auto"/>
              <w:jc w:val="center"/>
              <w:rPr>
                <w:rFonts w:ascii="Times New Roman" w:hAnsi="Times New Roman" w:cs="Times New Roman"/>
                <w:b/>
                <w:caps/>
                <w:sz w:val="28"/>
                <w:szCs w:val="28"/>
              </w:rPr>
            </w:pPr>
          </w:p>
        </w:tc>
        <w:tc>
          <w:tcPr>
            <w:tcW w:w="2694" w:type="dxa"/>
          </w:tcPr>
          <w:p w:rsidR="002B04F7" w:rsidRPr="00D159F0" w:rsidRDefault="002B04F7" w:rsidP="00F31E78">
            <w:pPr>
              <w:spacing w:line="276" w:lineRule="auto"/>
              <w:jc w:val="center"/>
              <w:rPr>
                <w:rFonts w:ascii="Times New Roman" w:hAnsi="Times New Roman" w:cs="Times New Roman"/>
                <w:b/>
                <w:caps/>
                <w:sz w:val="24"/>
                <w:szCs w:val="24"/>
              </w:rPr>
            </w:pPr>
            <w:r w:rsidRPr="00D159F0">
              <w:rPr>
                <w:rFonts w:ascii="Times New Roman" w:hAnsi="Times New Roman" w:cs="Times New Roman"/>
                <w:b/>
                <w:caps/>
                <w:sz w:val="24"/>
                <w:szCs w:val="24"/>
              </w:rPr>
              <w:t xml:space="preserve">Итого: </w:t>
            </w:r>
          </w:p>
        </w:tc>
        <w:tc>
          <w:tcPr>
            <w:tcW w:w="850" w:type="dxa"/>
          </w:tcPr>
          <w:p w:rsidR="002B04F7" w:rsidRPr="00D159F0" w:rsidRDefault="00C67DDB" w:rsidP="002B04F7">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72/94</w:t>
            </w:r>
          </w:p>
        </w:tc>
        <w:tc>
          <w:tcPr>
            <w:tcW w:w="3544" w:type="dxa"/>
          </w:tcPr>
          <w:p w:rsidR="002B04F7" w:rsidRPr="00D159F0" w:rsidRDefault="002B04F7" w:rsidP="00F31E78">
            <w:pPr>
              <w:spacing w:line="276" w:lineRule="auto"/>
              <w:jc w:val="center"/>
              <w:rPr>
                <w:rFonts w:ascii="Times New Roman" w:hAnsi="Times New Roman" w:cs="Times New Roman"/>
                <w:b/>
                <w:caps/>
                <w:sz w:val="24"/>
                <w:szCs w:val="24"/>
              </w:rPr>
            </w:pPr>
          </w:p>
        </w:tc>
        <w:tc>
          <w:tcPr>
            <w:tcW w:w="709" w:type="dxa"/>
          </w:tcPr>
          <w:p w:rsidR="002B04F7" w:rsidRPr="00D159F0" w:rsidRDefault="002B04F7"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c>
          <w:tcPr>
            <w:tcW w:w="992" w:type="dxa"/>
          </w:tcPr>
          <w:p w:rsidR="002B04F7" w:rsidRPr="00D159F0" w:rsidRDefault="00C67DDB"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94</w:t>
            </w:r>
          </w:p>
        </w:tc>
      </w:tr>
    </w:tbl>
    <w:p w:rsidR="006B7076" w:rsidRDefault="006B7076" w:rsidP="00A16DB6">
      <w:pPr>
        <w:widowControl w:val="0"/>
        <w:spacing w:after="0" w:line="276" w:lineRule="auto"/>
        <w:jc w:val="both"/>
        <w:rPr>
          <w:rFonts w:ascii="Times New Roman" w:eastAsia="Times New Roman" w:hAnsi="Times New Roman" w:cs="Times New Roman"/>
          <w:sz w:val="26"/>
          <w:szCs w:val="26"/>
        </w:rPr>
      </w:pP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В освоении дисциплины «</w:t>
      </w:r>
      <w:r w:rsidR="00B6678D" w:rsidRPr="00A16DB6">
        <w:rPr>
          <w:rFonts w:ascii="Times New Roman" w:eastAsia="Times New Roman" w:hAnsi="Times New Roman" w:cs="Times New Roman"/>
          <w:sz w:val="24"/>
          <w:szCs w:val="26"/>
        </w:rPr>
        <w:t>Предпринимательское</w:t>
      </w:r>
      <w:r w:rsidRPr="00A16DB6">
        <w:rPr>
          <w:rFonts w:ascii="Times New Roman" w:eastAsia="Times New Roman" w:hAnsi="Times New Roman" w:cs="Times New Roman"/>
          <w:sz w:val="24"/>
          <w:szCs w:val="26"/>
        </w:rPr>
        <w:t xml:space="preserve">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w:t>
      </w:r>
      <w:r w:rsidR="00A16DB6">
        <w:rPr>
          <w:rFonts w:ascii="Times New Roman" w:eastAsia="Calibri" w:hAnsi="Times New Roman" w:cs="Times New Roman"/>
          <w:color w:val="000000"/>
          <w:sz w:val="24"/>
          <w:szCs w:val="26"/>
        </w:rPr>
        <w:t xml:space="preserve">их и средних учебных заведениях, </w:t>
      </w:r>
      <w:r w:rsidR="00A16DB6" w:rsidRPr="006F17E7">
        <w:rPr>
          <w:rFonts w:ascii="Times New Roman" w:eastAsia="Calibri" w:hAnsi="Times New Roman" w:cs="Times New Roman"/>
          <w:color w:val="000000"/>
          <w:sz w:val="24"/>
          <w:szCs w:val="26"/>
        </w:rPr>
        <w:t xml:space="preserve">и электронно-библиотечной системы (ЭБС) </w:t>
      </w:r>
      <w:hyperlink r:id="rId11" w:history="1">
        <w:r w:rsidR="00A16DB6" w:rsidRPr="006F17E7">
          <w:rPr>
            <w:rStyle w:val="a6"/>
            <w:rFonts w:ascii="Times New Roman" w:eastAsia="Calibri" w:hAnsi="Times New Roman" w:cs="Times New Roman"/>
            <w:sz w:val="24"/>
            <w:szCs w:val="26"/>
            <w:lang w:val="en-US"/>
          </w:rPr>
          <w:t>www</w:t>
        </w:r>
        <w:r w:rsidR="00A16DB6" w:rsidRPr="006F17E7">
          <w:rPr>
            <w:rStyle w:val="a6"/>
            <w:rFonts w:ascii="Times New Roman" w:eastAsia="Calibri" w:hAnsi="Times New Roman" w:cs="Times New Roman"/>
            <w:sz w:val="24"/>
            <w:szCs w:val="26"/>
          </w:rPr>
          <w:t>.</w:t>
        </w:r>
        <w:r w:rsidR="00A16DB6" w:rsidRPr="006F17E7">
          <w:rPr>
            <w:rStyle w:val="a6"/>
            <w:rFonts w:ascii="Times New Roman" w:eastAsia="Calibri" w:hAnsi="Times New Roman" w:cs="Times New Roman"/>
            <w:sz w:val="24"/>
            <w:szCs w:val="26"/>
            <w:lang w:val="en-US"/>
          </w:rPr>
          <w:t>znanium</w:t>
        </w:r>
        <w:r w:rsidR="00A16DB6" w:rsidRPr="006F17E7">
          <w:rPr>
            <w:rStyle w:val="a6"/>
            <w:rFonts w:ascii="Times New Roman" w:eastAsia="Calibri" w:hAnsi="Times New Roman" w:cs="Times New Roman"/>
            <w:sz w:val="24"/>
            <w:szCs w:val="26"/>
          </w:rPr>
          <w:t>.</w:t>
        </w:r>
        <w:r w:rsidR="00A16DB6" w:rsidRPr="006F17E7">
          <w:rPr>
            <w:rStyle w:val="a6"/>
            <w:rFonts w:ascii="Times New Roman" w:eastAsia="Calibri" w:hAnsi="Times New Roman" w:cs="Times New Roman"/>
            <w:sz w:val="24"/>
            <w:szCs w:val="26"/>
            <w:lang w:val="en-US"/>
          </w:rPr>
          <w:t>com</w:t>
        </w:r>
      </w:hyperlink>
      <w:r w:rsidR="00A16DB6" w:rsidRPr="006F17E7">
        <w:rPr>
          <w:rFonts w:ascii="Times New Roman" w:eastAsia="Calibri" w:hAnsi="Times New Roman" w:cs="Times New Roman"/>
          <w:color w:val="000000"/>
          <w:sz w:val="24"/>
          <w:szCs w:val="26"/>
        </w:rPr>
        <w:t xml:space="preserve">. Презентации оформляются в программе </w:t>
      </w:r>
      <w:r w:rsidR="00A16DB6" w:rsidRPr="006F17E7">
        <w:rPr>
          <w:rFonts w:ascii="Times New Roman" w:eastAsia="Calibri" w:hAnsi="Times New Roman" w:cs="Times New Roman"/>
          <w:color w:val="000000"/>
          <w:sz w:val="24"/>
          <w:szCs w:val="26"/>
          <w:lang w:val="en-US"/>
        </w:rPr>
        <w:t>Pover</w:t>
      </w:r>
      <w:r w:rsidR="00A16DB6" w:rsidRPr="00100644">
        <w:rPr>
          <w:rFonts w:ascii="Times New Roman" w:eastAsia="Calibri" w:hAnsi="Times New Roman" w:cs="Times New Roman"/>
          <w:color w:val="000000"/>
          <w:sz w:val="24"/>
          <w:szCs w:val="26"/>
        </w:rPr>
        <w:t xml:space="preserve"> </w:t>
      </w:r>
      <w:r w:rsidR="00A16DB6" w:rsidRPr="006F17E7">
        <w:rPr>
          <w:rFonts w:ascii="Times New Roman" w:eastAsia="Calibri" w:hAnsi="Times New Roman" w:cs="Times New Roman"/>
          <w:color w:val="000000"/>
          <w:sz w:val="24"/>
          <w:szCs w:val="26"/>
          <w:lang w:val="en-US"/>
        </w:rPr>
        <w:t>Point</w:t>
      </w:r>
      <w:r w:rsidR="00A16DB6" w:rsidRPr="00100644">
        <w:rPr>
          <w:rFonts w:ascii="Times New Roman" w:eastAsia="Calibri" w:hAnsi="Times New Roman" w:cs="Times New Roman"/>
          <w:color w:val="000000"/>
          <w:sz w:val="24"/>
          <w:szCs w:val="26"/>
        </w:rPr>
        <w:t>.</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67DDB">
        <w:rPr>
          <w:rFonts w:ascii="Times New Roman" w:eastAsia="Calibri" w:hAnsi="Times New Roman" w:cs="Times New Roman"/>
          <w:color w:val="000000"/>
          <w:sz w:val="24"/>
          <w:szCs w:val="26"/>
        </w:rPr>
        <w:t xml:space="preserve">ия аудио и видеоконференций </w:t>
      </w:r>
      <w:r w:rsidRPr="00A16DB6">
        <w:rPr>
          <w:rFonts w:ascii="Times New Roman" w:eastAsia="Calibri" w:hAnsi="Times New Roman" w:cs="Times New Roman"/>
          <w:color w:val="000000"/>
          <w:sz w:val="24"/>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67DDB">
        <w:rPr>
          <w:rFonts w:ascii="Times New Roman" w:eastAsia="Calibri" w:hAnsi="Times New Roman" w:cs="Times New Roman"/>
          <w:color w:val="000000"/>
          <w:sz w:val="24"/>
          <w:szCs w:val="26"/>
        </w:rPr>
        <w:t>нных технологий</w:t>
      </w:r>
      <w:r w:rsidRPr="00A16DB6">
        <w:rPr>
          <w:rFonts w:ascii="Times New Roman" w:eastAsia="Calibri" w:hAnsi="Times New Roman" w:cs="Times New Roman"/>
          <w:color w:val="000000"/>
          <w:sz w:val="24"/>
          <w:szCs w:val="26"/>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r w:rsidRPr="003752F7">
        <w:rPr>
          <w:rFonts w:ascii="Times New Roman" w:eastAsia="Calibri" w:hAnsi="Times New Roman" w:cs="Times New Roman"/>
          <w:b/>
          <w:color w:val="000000"/>
          <w:sz w:val="26"/>
          <w:szCs w:val="26"/>
        </w:rPr>
        <w:t>8. МАТЕРИАЛЬНО-ТЕХНИЧЕСКОЕ ОБЕСПЕЧЕНИЕ ДИСЦИПЛИНЫ</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Для обеспечения подготовки студента по направлению 38.03.01.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B30E4D" w:rsidRPr="00A16DB6">
        <w:rPr>
          <w:rFonts w:ascii="Times New Roman" w:eastAsia="Calibri" w:hAnsi="Times New Roman" w:cs="Times New Roman"/>
          <w:color w:val="000000"/>
          <w:sz w:val="24"/>
          <w:szCs w:val="26"/>
        </w:rPr>
        <w:t>404</w:t>
      </w:r>
      <w:r w:rsidRPr="00A16DB6">
        <w:rPr>
          <w:rFonts w:ascii="Times New Roman" w:eastAsia="Calibri" w:hAnsi="Times New Roman" w:cs="Times New Roman"/>
          <w:color w:val="000000"/>
          <w:sz w:val="24"/>
          <w:szCs w:val="26"/>
        </w:rPr>
        <w:t xml:space="preserve">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наглядные пособия;</w:t>
      </w:r>
      <w:r w:rsidRPr="00A16DB6">
        <w:rPr>
          <w:rFonts w:ascii="Times New Roman" w:eastAsia="Calibri" w:hAnsi="Times New Roman" w:cs="Times New Roman"/>
          <w:color w:val="000000"/>
          <w:sz w:val="24"/>
          <w:szCs w:val="26"/>
        </w:rPr>
        <w:tab/>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доска аудиторная;</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мультимедийное оборудование (ноутбук,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Обучение инвалидов и лиц с ограниченными возможностями здоровья осуществляется с применением следующего специального оборудования:</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а) для лиц с нарушением слуха (акустический усилитель и колонки, мультимедийный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б) для лиц с нарушением зрения (мультимедийный проектор (использование презентаций с укрупненным текстом);</w:t>
      </w:r>
    </w:p>
    <w:p w:rsidR="00CC2A5F" w:rsidRPr="000049DB" w:rsidRDefault="002B04F7" w:rsidP="000049DB">
      <w:pPr>
        <w:widowControl w:val="0"/>
        <w:spacing w:after="0" w:line="360" w:lineRule="auto"/>
        <w:ind w:firstLine="709"/>
        <w:jc w:val="both"/>
        <w:rPr>
          <w:rFonts w:ascii="Times New Roman" w:eastAsia="Calibri" w:hAnsi="Times New Roman" w:cs="Times New Roman"/>
          <w:b/>
          <w:color w:val="000000"/>
          <w:sz w:val="24"/>
          <w:szCs w:val="26"/>
        </w:rPr>
      </w:pPr>
      <w:r w:rsidRPr="00A16DB6">
        <w:rPr>
          <w:rFonts w:ascii="Times New Roman" w:eastAsia="Calibri" w:hAnsi="Times New Roman" w:cs="Times New Roman"/>
          <w:color w:val="000000"/>
          <w:sz w:val="24"/>
          <w:szCs w:val="26"/>
        </w:rPr>
        <w:t>в) для лиц с нарушением опорно - двигательного аппарата (персональные мобильные компьютеры-ноутбуки).</w:t>
      </w:r>
    </w:p>
    <w:p w:rsidR="00CC2A5F" w:rsidRPr="00CC2A5F" w:rsidRDefault="00CC2A5F" w:rsidP="00CC2A5F">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CC2A5F">
        <w:rPr>
          <w:rFonts w:ascii="Times New Roman" w:eastAsia="Times New Roman" w:hAnsi="Times New Roman" w:cs="Times New Roman"/>
          <w:b/>
          <w:color w:val="000000"/>
          <w:sz w:val="26"/>
          <w:szCs w:val="26"/>
          <w:lang w:eastAsia="ru-RU"/>
        </w:rPr>
        <w:t>9. БИБЛИОГРАФИЧЕСКИЙ СПИСОК</w:t>
      </w:r>
    </w:p>
    <w:p w:rsidR="00444656" w:rsidRDefault="00444656" w:rsidP="00444656">
      <w:pPr>
        <w:spacing w:after="0" w:line="36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Основная литература</w:t>
      </w:r>
    </w:p>
    <w:p w:rsidR="00444656" w:rsidRDefault="00444656" w:rsidP="00F85899">
      <w:pPr>
        <w:pStyle w:val="a3"/>
        <w:numPr>
          <w:ilvl w:val="0"/>
          <w:numId w:val="89"/>
        </w:numPr>
        <w:spacing w:after="0" w:line="240" w:lineRule="auto"/>
        <w:ind w:right="141"/>
        <w:jc w:val="both"/>
        <w:rPr>
          <w:rFonts w:ascii="Times New Roman" w:hAnsi="Times New Roman" w:cs="Times New Roman"/>
          <w:sz w:val="26"/>
          <w:szCs w:val="26"/>
        </w:rPr>
      </w:pPr>
      <w:r>
        <w:rPr>
          <w:rFonts w:ascii="Times New Roman" w:hAnsi="Times New Roman" w:cs="Times New Roman"/>
          <w:sz w:val="26"/>
          <w:szCs w:val="26"/>
        </w:rPr>
        <w:t xml:space="preserve">Губин, Е. П. Предпринимательское право Российской Федерации: Учебник / Губин Е.П., Лахно П.Г., - 3-е изд., перераб. и доп. - Москва : Юр.Норма, НИЦ ИНФРА-М, 2020. - 992 с. - ISBN 978-5-91768-769-8. - Текст : электронный. - URL: </w:t>
      </w:r>
      <w:hyperlink r:id="rId12" w:history="1">
        <w:r>
          <w:rPr>
            <w:rStyle w:val="a6"/>
            <w:rFonts w:ascii="Times New Roman" w:hAnsi="Times New Roman" w:cs="Times New Roman"/>
            <w:sz w:val="26"/>
            <w:szCs w:val="26"/>
          </w:rPr>
          <w:t>https://znanium.com/catalog/product/1058081</w:t>
        </w:r>
      </w:hyperlink>
    </w:p>
    <w:p w:rsidR="00444656" w:rsidRDefault="00444656" w:rsidP="00F85899">
      <w:pPr>
        <w:pStyle w:val="Iauiue"/>
        <w:numPr>
          <w:ilvl w:val="0"/>
          <w:numId w:val="89"/>
        </w:numPr>
        <w:jc w:val="both"/>
        <w:rPr>
          <w:sz w:val="26"/>
          <w:szCs w:val="26"/>
        </w:rPr>
      </w:pPr>
      <w:r w:rsidRPr="00885634">
        <w:rPr>
          <w:sz w:val="26"/>
          <w:szCs w:val="26"/>
        </w:rPr>
        <w:t xml:space="preserve">Предпринимательское право : практический курс / отв. ред. Е. Г. Афанасьева, Е. П. Губин, А. Е. Молотников. — 4-е изд., перераб. и доп. — Москва : Норма : ИНФРА-М, 2025. — 608 с. - ISBN 978-5-00156-393-8. - Текст : электронный. - URL: </w:t>
      </w:r>
      <w:hyperlink r:id="rId13" w:history="1">
        <w:r w:rsidRPr="007248E9">
          <w:rPr>
            <w:rStyle w:val="a6"/>
            <w:sz w:val="26"/>
            <w:szCs w:val="26"/>
          </w:rPr>
          <w:t>https://znanium.ru/catalog/product/2170598</w:t>
        </w:r>
      </w:hyperlink>
      <w:r>
        <w:rPr>
          <w:sz w:val="26"/>
          <w:szCs w:val="26"/>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b/>
          <w:sz w:val="26"/>
          <w:szCs w:val="26"/>
          <w:u w:val="single"/>
          <w:lang w:eastAsia="ru-RU"/>
        </w:rPr>
      </w:pPr>
      <w:r w:rsidRPr="00885634">
        <w:rPr>
          <w:rFonts w:ascii="Times New Roman" w:eastAsia="Times New Roman" w:hAnsi="Times New Roman" w:cs="Times New Roman"/>
          <w:sz w:val="26"/>
          <w:szCs w:val="26"/>
          <w:lang w:eastAsia="ru-RU"/>
        </w:rPr>
        <w:t xml:space="preserve">Владимирова, О. А. Предпринимательское право : учебно-методическое пособие / О. А. Владимирова, Е. В. Глебова, И. В. Евстафьева. - Самара : Самарский юридический институт ФСИН России, 2021. - 183 с. - ISBN 978-5-91612-331-9. - Текст : электронный. - URL: </w:t>
      </w:r>
      <w:hyperlink r:id="rId14" w:history="1">
        <w:r w:rsidRPr="007248E9">
          <w:rPr>
            <w:rStyle w:val="a6"/>
            <w:rFonts w:ascii="Times New Roman" w:eastAsia="Times New Roman" w:hAnsi="Times New Roman" w:cs="Times New Roman"/>
            <w:sz w:val="26"/>
            <w:szCs w:val="26"/>
            <w:lang w:eastAsia="ru-RU"/>
          </w:rPr>
          <w:t>https://znanium.com/catalog/product/1871009</w:t>
        </w:r>
      </w:hyperlink>
      <w:r w:rsidRPr="00885634">
        <w:rPr>
          <w:rFonts w:ascii="Times New Roman" w:eastAsia="Times New Roman" w:hAnsi="Times New Roman" w:cs="Times New Roman"/>
          <w:sz w:val="26"/>
          <w:szCs w:val="26"/>
          <w:lang w:eastAsia="ru-RU"/>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sz w:val="26"/>
          <w:szCs w:val="26"/>
          <w:lang w:eastAsia="ru-RU"/>
        </w:rPr>
      </w:pPr>
      <w:r w:rsidRPr="00885634">
        <w:rPr>
          <w:rFonts w:ascii="Times New Roman" w:eastAsia="Times New Roman" w:hAnsi="Times New Roman" w:cs="Times New Roman"/>
          <w:sz w:val="26"/>
          <w:szCs w:val="26"/>
          <w:lang w:eastAsia="ru-RU"/>
        </w:rPr>
        <w:t xml:space="preserve">Предпринимательское право : практикум / сост. А. Е. Самсонова ; ФКОУ ВО Воронежский институт ФСИН России. - Воронеж : Научная книга, 2020. - 96 с. - Текст : электронный. - URL: </w:t>
      </w:r>
      <w:hyperlink r:id="rId15" w:history="1">
        <w:r w:rsidRPr="007248E9">
          <w:rPr>
            <w:rStyle w:val="a6"/>
            <w:rFonts w:ascii="Times New Roman" w:eastAsia="Times New Roman" w:hAnsi="Times New Roman" w:cs="Times New Roman"/>
            <w:sz w:val="26"/>
            <w:szCs w:val="26"/>
            <w:lang w:eastAsia="ru-RU"/>
          </w:rPr>
          <w:t>https://znanium.com/catalog/product/1241012</w:t>
        </w:r>
      </w:hyperlink>
      <w:r>
        <w:rPr>
          <w:rFonts w:ascii="Times New Roman" w:eastAsia="Times New Roman" w:hAnsi="Times New Roman" w:cs="Times New Roman"/>
          <w:sz w:val="26"/>
          <w:szCs w:val="26"/>
          <w:lang w:eastAsia="ru-RU"/>
        </w:rPr>
        <w:t xml:space="preserve"> </w:t>
      </w:r>
    </w:p>
    <w:p w:rsidR="00444656" w:rsidRDefault="00444656" w:rsidP="00444656">
      <w:pPr>
        <w:spacing w:after="0" w:line="24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Дополнительная литература</w:t>
      </w:r>
    </w:p>
    <w:p w:rsidR="00444656" w:rsidRDefault="00444656" w:rsidP="00444656">
      <w:pPr>
        <w:spacing w:after="0" w:line="240" w:lineRule="auto"/>
        <w:ind w:right="141"/>
        <w:jc w:val="center"/>
        <w:rPr>
          <w:rFonts w:ascii="Times New Roman" w:eastAsia="Times New Roman" w:hAnsi="Times New Roman" w:cs="Times New Roman"/>
          <w:b/>
          <w:sz w:val="16"/>
          <w:szCs w:val="16"/>
          <w:u w:val="single"/>
          <w:lang w:eastAsia="ru-RU"/>
        </w:rPr>
      </w:pPr>
    </w:p>
    <w:p w:rsidR="00444656" w:rsidRDefault="00444656" w:rsidP="00F85899">
      <w:pPr>
        <w:numPr>
          <w:ilvl w:val="0"/>
          <w:numId w:val="90"/>
        </w:numPr>
        <w:spacing w:after="0" w:line="240" w:lineRule="auto"/>
        <w:jc w:val="both"/>
        <w:rPr>
          <w:rFonts w:ascii="Times New Roman" w:eastAsia="Times New Roman" w:hAnsi="Times New Roman" w:cs="Times New Roman"/>
          <w:sz w:val="26"/>
          <w:szCs w:val="26"/>
          <w:lang w:eastAsia="ru-RU"/>
        </w:rPr>
      </w:pPr>
      <w:r w:rsidRPr="00F91B2A">
        <w:rPr>
          <w:rFonts w:ascii="Times New Roman" w:eastAsia="Times New Roman" w:hAnsi="Times New Roman" w:cs="Times New Roman"/>
          <w:sz w:val="26"/>
          <w:szCs w:val="26"/>
          <w:lang w:eastAsia="ru-RU"/>
        </w:rPr>
        <w:t>Предпринимательское право : учебник / А.А. Демичев, М.В. Карпычев, А.И. Леонов [и др.] ; под ред. А.В. Пчелкина. — Москва : ИНФРА-М, 2024. — 478 с. — (Высшее образование). — DOI 10.12737/1146803. - ISBN 978-5-16-019653-4. - Текст : электронный. - URL: https://znanium.ru/catalog/product/2129659 (дата обращения: 10.11.2025). – Режим доступа: по подписке.</w:t>
      </w:r>
    </w:p>
    <w:p w:rsidR="00444656" w:rsidRPr="00885634" w:rsidRDefault="00444656" w:rsidP="00F85899">
      <w:pPr>
        <w:widowControl w:val="0"/>
        <w:numPr>
          <w:ilvl w:val="0"/>
          <w:numId w:val="90"/>
        </w:numPr>
        <w:shd w:val="clear" w:color="auto" w:fill="FFFFFF"/>
        <w:spacing w:after="0" w:line="360" w:lineRule="auto"/>
        <w:jc w:val="both"/>
        <w:rPr>
          <w:rFonts w:ascii="Times New Roman" w:eastAsia="Times New Roman" w:hAnsi="Times New Roman" w:cs="Times New Roman"/>
          <w:b/>
          <w:color w:val="000000"/>
          <w:sz w:val="26"/>
          <w:szCs w:val="26"/>
          <w:lang w:eastAsia="ru-RU"/>
        </w:rPr>
      </w:pPr>
      <w:r w:rsidRPr="00885634">
        <w:rPr>
          <w:rFonts w:ascii="Times New Roman" w:eastAsia="Times New Roman" w:hAnsi="Times New Roman" w:cs="Times New Roman"/>
          <w:sz w:val="26"/>
          <w:szCs w:val="26"/>
          <w:lang w:eastAsia="ru-RU"/>
        </w:rPr>
        <w:t xml:space="preserve">Попондопуло, В. Ф. Коммерческое (предпринимательское) право : учебник / В. Ф. Попондопуло. — 5-е изд., перераб. и доп. — Москва : НОРМА : ИНФРА-М, 2024. — 752 с. - ISBN 978-5-00156-374-7. - Текст : электронный. - URL: </w:t>
      </w:r>
      <w:hyperlink r:id="rId16" w:history="1">
        <w:r w:rsidRPr="007248E9">
          <w:rPr>
            <w:rStyle w:val="a6"/>
            <w:rFonts w:ascii="Times New Roman" w:eastAsia="Times New Roman" w:hAnsi="Times New Roman" w:cs="Times New Roman"/>
            <w:sz w:val="26"/>
            <w:szCs w:val="26"/>
            <w:lang w:eastAsia="ru-RU"/>
          </w:rPr>
          <w:t>https://znanium.ru/catalog/product/2152074</w:t>
        </w:r>
      </w:hyperlink>
      <w:r>
        <w:rPr>
          <w:rFonts w:ascii="Times New Roman" w:eastAsia="Times New Roman" w:hAnsi="Times New Roman" w:cs="Times New Roman"/>
          <w:sz w:val="26"/>
          <w:szCs w:val="26"/>
          <w:lang w:eastAsia="ru-RU"/>
        </w:rPr>
        <w:t xml:space="preserve"> </w:t>
      </w:r>
    </w:p>
    <w:p w:rsidR="00444656" w:rsidRPr="002734EB" w:rsidRDefault="00444656" w:rsidP="00444656">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444656" w:rsidRPr="002734EB" w:rsidRDefault="00444656" w:rsidP="00444656">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edu</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ru</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444656" w:rsidRPr="005D5CFA"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sidRPr="005D5CFA">
        <w:rPr>
          <w:rFonts w:ascii="Times New Roman" w:eastAsia="Calibri" w:hAnsi="Times New Roman" w:cs="Times New Roman"/>
          <w:sz w:val="26"/>
          <w:szCs w:val="26"/>
        </w:rPr>
        <w:t>www.gararnt.ru</w:t>
      </w:r>
    </w:p>
    <w:p w:rsidR="00444656" w:rsidRDefault="00444656" w:rsidP="00444656">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444656" w:rsidRDefault="00444656" w:rsidP="00444656">
      <w:pPr>
        <w:spacing w:after="0" w:line="240" w:lineRule="auto"/>
        <w:jc w:val="center"/>
        <w:outlineLvl w:val="2"/>
        <w:rPr>
          <w:rFonts w:ascii="Times New Roman" w:eastAsia="Times New Roman" w:hAnsi="Times New Roman" w:cs="Times New Roman"/>
          <w:b/>
          <w:bCs/>
          <w:sz w:val="27"/>
          <w:szCs w:val="27"/>
          <w:lang w:eastAsia="ru-RU"/>
        </w:rPr>
      </w:pPr>
    </w:p>
    <w:p w:rsidR="00444656"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23" w:history="1">
        <w:r w:rsidR="00444656" w:rsidRPr="00196212">
          <w:rPr>
            <w:rStyle w:val="a6"/>
            <w:rFonts w:ascii="Times New Roman" w:eastAsia="Calibri" w:hAnsi="Times New Roman" w:cs="Times New Roman"/>
            <w:b/>
            <w:sz w:val="24"/>
            <w:szCs w:val="24"/>
          </w:rPr>
          <w:t>http://pravo.gov.ru/</w:t>
        </w:r>
      </w:hyperlink>
      <w:r w:rsidR="00444656">
        <w:rPr>
          <w:rFonts w:ascii="Times New Roman" w:eastAsia="Calibri" w:hAnsi="Times New Roman" w:cs="Times New Roman"/>
          <w:b/>
          <w:sz w:val="24"/>
          <w:szCs w:val="24"/>
        </w:rPr>
        <w:t xml:space="preserve"> - Официальный интернет-портал правовой информации:</w:t>
      </w:r>
    </w:p>
    <w:p w:rsidR="00444656" w:rsidRDefault="00800CE7" w:rsidP="00F85899">
      <w:pPr>
        <w:pStyle w:val="a3"/>
        <w:numPr>
          <w:ilvl w:val="0"/>
          <w:numId w:val="76"/>
        </w:numPr>
        <w:spacing w:after="0" w:line="240" w:lineRule="auto"/>
        <w:jc w:val="both"/>
        <w:rPr>
          <w:rFonts w:ascii="Times New Roman" w:eastAsia="Calibri" w:hAnsi="Times New Roman" w:cs="Times New Roman"/>
          <w:sz w:val="24"/>
          <w:szCs w:val="24"/>
        </w:rPr>
      </w:pPr>
      <w:hyperlink r:id="rId24" w:history="1">
        <w:r w:rsidR="00444656" w:rsidRPr="00196212">
          <w:rPr>
            <w:rStyle w:val="a6"/>
            <w:rFonts w:ascii="Times New Roman" w:eastAsia="Calibri" w:hAnsi="Times New Roman" w:cs="Times New Roman"/>
            <w:sz w:val="24"/>
            <w:szCs w:val="24"/>
          </w:rPr>
          <w:t>http://publication.pravo.gov.ru/</w:t>
        </w:r>
      </w:hyperlink>
      <w:r w:rsidR="00444656">
        <w:rPr>
          <w:rFonts w:ascii="Times New Roman" w:eastAsia="Calibri" w:hAnsi="Times New Roman" w:cs="Times New Roman"/>
          <w:sz w:val="24"/>
          <w:szCs w:val="24"/>
        </w:rPr>
        <w:t xml:space="preserve"> - официальное опубликование НПА;</w:t>
      </w:r>
    </w:p>
    <w:p w:rsidR="00444656" w:rsidRDefault="00800CE7" w:rsidP="00F85899">
      <w:pPr>
        <w:pStyle w:val="a3"/>
        <w:numPr>
          <w:ilvl w:val="0"/>
          <w:numId w:val="76"/>
        </w:numPr>
        <w:spacing w:after="0" w:line="240" w:lineRule="auto"/>
        <w:jc w:val="both"/>
        <w:rPr>
          <w:rFonts w:ascii="Times New Roman" w:eastAsia="Calibri" w:hAnsi="Times New Roman" w:cs="Times New Roman"/>
          <w:sz w:val="24"/>
          <w:szCs w:val="24"/>
        </w:rPr>
      </w:pPr>
      <w:hyperlink r:id="rId25" w:history="1">
        <w:r w:rsidR="00444656" w:rsidRPr="00196212">
          <w:rPr>
            <w:rStyle w:val="a6"/>
            <w:rFonts w:ascii="Times New Roman" w:eastAsia="Calibri" w:hAnsi="Times New Roman" w:cs="Times New Roman"/>
            <w:sz w:val="24"/>
            <w:szCs w:val="24"/>
          </w:rPr>
          <w:t>http://pravo.gov.ru/ips/</w:t>
        </w:r>
      </w:hyperlink>
      <w:r w:rsidR="00444656">
        <w:rPr>
          <w:rFonts w:ascii="Times New Roman" w:eastAsia="Calibri" w:hAnsi="Times New Roman" w:cs="Times New Roman"/>
          <w:sz w:val="24"/>
          <w:szCs w:val="24"/>
        </w:rPr>
        <w:t xml:space="preserve"> - Свод законов Российской империи;</w:t>
      </w:r>
    </w:p>
    <w:p w:rsidR="00444656" w:rsidRPr="00AD67E8" w:rsidRDefault="00800CE7" w:rsidP="00F85899">
      <w:pPr>
        <w:pStyle w:val="a3"/>
        <w:numPr>
          <w:ilvl w:val="0"/>
          <w:numId w:val="76"/>
        </w:numPr>
        <w:spacing w:after="0" w:line="240" w:lineRule="auto"/>
        <w:jc w:val="both"/>
        <w:rPr>
          <w:rFonts w:ascii="Times New Roman" w:eastAsia="Calibri" w:hAnsi="Times New Roman" w:cs="Times New Roman"/>
          <w:sz w:val="24"/>
          <w:szCs w:val="24"/>
        </w:rPr>
      </w:pPr>
      <w:hyperlink r:id="rId26" w:history="1">
        <w:r w:rsidR="00444656" w:rsidRPr="00196212">
          <w:rPr>
            <w:rStyle w:val="a6"/>
            <w:rFonts w:ascii="Times New Roman" w:eastAsia="Calibri" w:hAnsi="Times New Roman" w:cs="Times New Roman"/>
            <w:sz w:val="24"/>
            <w:szCs w:val="24"/>
          </w:rPr>
          <w:t>http://pravo.gov.ru/articles/</w:t>
        </w:r>
      </w:hyperlink>
      <w:r w:rsidR="00444656">
        <w:rPr>
          <w:rFonts w:ascii="Times New Roman" w:eastAsia="Calibri" w:hAnsi="Times New Roman" w:cs="Times New Roman"/>
          <w:sz w:val="24"/>
          <w:szCs w:val="24"/>
        </w:rPr>
        <w:t xml:space="preserve"> - статьи.</w:t>
      </w:r>
    </w:p>
    <w:p w:rsidR="00444656" w:rsidRPr="004D13E4"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27" w:history="1">
        <w:r w:rsidR="00444656" w:rsidRPr="004D13E4">
          <w:rPr>
            <w:rStyle w:val="a6"/>
            <w:rFonts w:ascii="Times New Roman" w:eastAsia="Calibri" w:hAnsi="Times New Roman" w:cs="Times New Roman"/>
            <w:b/>
            <w:sz w:val="24"/>
            <w:szCs w:val="24"/>
          </w:rPr>
          <w:t>http://www.kremlin.ru/</w:t>
        </w:r>
      </w:hyperlink>
      <w:r w:rsidR="00444656" w:rsidRPr="004D13E4">
        <w:rPr>
          <w:rFonts w:ascii="Times New Roman" w:eastAsia="Calibri" w:hAnsi="Times New Roman" w:cs="Times New Roman"/>
          <w:b/>
          <w:sz w:val="24"/>
          <w:szCs w:val="24"/>
        </w:rPr>
        <w:t xml:space="preserve"> - официальный сайт Президента Российской Федерации:</w:t>
      </w:r>
    </w:p>
    <w:p w:rsidR="00444656" w:rsidRDefault="00800CE7" w:rsidP="00F85899">
      <w:pPr>
        <w:pStyle w:val="a3"/>
        <w:numPr>
          <w:ilvl w:val="0"/>
          <w:numId w:val="77"/>
        </w:numPr>
        <w:spacing w:after="0" w:line="240" w:lineRule="auto"/>
        <w:jc w:val="both"/>
        <w:rPr>
          <w:rFonts w:ascii="Times New Roman" w:eastAsia="Calibri" w:hAnsi="Times New Roman" w:cs="Times New Roman"/>
          <w:sz w:val="24"/>
          <w:szCs w:val="24"/>
        </w:rPr>
      </w:pPr>
      <w:hyperlink r:id="rId28" w:history="1">
        <w:r w:rsidR="00444656" w:rsidRPr="00196212">
          <w:rPr>
            <w:rStyle w:val="a6"/>
            <w:rFonts w:ascii="Times New Roman" w:eastAsia="Calibri" w:hAnsi="Times New Roman" w:cs="Times New Roman"/>
            <w:sz w:val="24"/>
            <w:szCs w:val="24"/>
          </w:rPr>
          <w:t>http://www.kremlin.ru/acts/news</w:t>
        </w:r>
      </w:hyperlink>
      <w:r w:rsidR="00444656">
        <w:rPr>
          <w:rFonts w:ascii="Times New Roman" w:eastAsia="Calibri" w:hAnsi="Times New Roman" w:cs="Times New Roman"/>
          <w:sz w:val="24"/>
          <w:szCs w:val="24"/>
        </w:rPr>
        <w:t xml:space="preserve"> - документы;</w:t>
      </w:r>
    </w:p>
    <w:p w:rsidR="00444656" w:rsidRDefault="00800CE7" w:rsidP="00F85899">
      <w:pPr>
        <w:pStyle w:val="a3"/>
        <w:numPr>
          <w:ilvl w:val="0"/>
          <w:numId w:val="77"/>
        </w:numPr>
        <w:spacing w:after="0" w:line="240" w:lineRule="auto"/>
        <w:jc w:val="both"/>
        <w:rPr>
          <w:rFonts w:ascii="Times New Roman" w:eastAsia="Calibri" w:hAnsi="Times New Roman" w:cs="Times New Roman"/>
          <w:sz w:val="24"/>
          <w:szCs w:val="24"/>
        </w:rPr>
      </w:pPr>
      <w:hyperlink r:id="rId29" w:history="1">
        <w:r w:rsidR="00444656" w:rsidRPr="00196212">
          <w:rPr>
            <w:rStyle w:val="a6"/>
            <w:rFonts w:ascii="Times New Roman" w:eastAsia="Calibri" w:hAnsi="Times New Roman" w:cs="Times New Roman"/>
            <w:sz w:val="24"/>
            <w:szCs w:val="24"/>
          </w:rPr>
          <w:t>http://www.kremlin.ru/structure/state-council</w:t>
        </w:r>
      </w:hyperlink>
      <w:r w:rsidR="00444656">
        <w:rPr>
          <w:rFonts w:ascii="Times New Roman" w:eastAsia="Calibri" w:hAnsi="Times New Roman" w:cs="Times New Roman"/>
          <w:sz w:val="24"/>
          <w:szCs w:val="24"/>
        </w:rPr>
        <w:t xml:space="preserve"> - Государственный совет;</w:t>
      </w:r>
    </w:p>
    <w:p w:rsidR="00444656" w:rsidRDefault="00800CE7" w:rsidP="00F85899">
      <w:pPr>
        <w:pStyle w:val="a3"/>
        <w:numPr>
          <w:ilvl w:val="0"/>
          <w:numId w:val="77"/>
        </w:numPr>
        <w:spacing w:after="0" w:line="240" w:lineRule="auto"/>
        <w:jc w:val="both"/>
        <w:rPr>
          <w:rFonts w:ascii="Times New Roman" w:eastAsia="Calibri" w:hAnsi="Times New Roman" w:cs="Times New Roman"/>
          <w:sz w:val="24"/>
          <w:szCs w:val="24"/>
        </w:rPr>
      </w:pPr>
      <w:hyperlink r:id="rId30" w:history="1">
        <w:r w:rsidR="00444656" w:rsidRPr="00196212">
          <w:rPr>
            <w:rStyle w:val="a6"/>
            <w:rFonts w:ascii="Times New Roman" w:eastAsia="Calibri" w:hAnsi="Times New Roman" w:cs="Times New Roman"/>
            <w:sz w:val="24"/>
            <w:szCs w:val="24"/>
          </w:rPr>
          <w:t>http://www.kremlin.ru/structure/security-council</w:t>
        </w:r>
      </w:hyperlink>
      <w:r w:rsidR="00444656">
        <w:rPr>
          <w:rFonts w:ascii="Times New Roman" w:eastAsia="Calibri" w:hAnsi="Times New Roman" w:cs="Times New Roman"/>
          <w:sz w:val="24"/>
          <w:szCs w:val="24"/>
        </w:rPr>
        <w:t xml:space="preserve"> - Совет безопасности;</w:t>
      </w:r>
    </w:p>
    <w:p w:rsidR="00444656" w:rsidRDefault="00800CE7" w:rsidP="00F85899">
      <w:pPr>
        <w:pStyle w:val="a3"/>
        <w:numPr>
          <w:ilvl w:val="0"/>
          <w:numId w:val="77"/>
        </w:numPr>
        <w:spacing w:after="0" w:line="240" w:lineRule="auto"/>
        <w:jc w:val="both"/>
        <w:rPr>
          <w:rFonts w:ascii="Times New Roman" w:eastAsia="Calibri" w:hAnsi="Times New Roman" w:cs="Times New Roman"/>
          <w:sz w:val="24"/>
          <w:szCs w:val="24"/>
        </w:rPr>
      </w:pPr>
      <w:hyperlink r:id="rId31" w:history="1">
        <w:r w:rsidR="00444656" w:rsidRPr="00196212">
          <w:rPr>
            <w:rStyle w:val="a6"/>
            <w:rFonts w:ascii="Times New Roman" w:eastAsia="Calibri" w:hAnsi="Times New Roman" w:cs="Times New Roman"/>
            <w:sz w:val="24"/>
            <w:szCs w:val="24"/>
          </w:rPr>
          <w:t>http://www.kremlin.ru/structure/commissions</w:t>
        </w:r>
      </w:hyperlink>
      <w:r w:rsidR="00444656">
        <w:rPr>
          <w:rFonts w:ascii="Times New Roman" w:eastAsia="Calibri" w:hAnsi="Times New Roman" w:cs="Times New Roman"/>
          <w:sz w:val="24"/>
          <w:szCs w:val="24"/>
        </w:rPr>
        <w:t xml:space="preserve"> - комиссии и советы при Президенте </w:t>
      </w:r>
      <w:r w:rsidR="00444656" w:rsidRPr="008B2C24">
        <w:rPr>
          <w:rFonts w:ascii="Times New Roman" w:eastAsia="Calibri" w:hAnsi="Times New Roman" w:cs="Times New Roman"/>
          <w:sz w:val="24"/>
          <w:szCs w:val="24"/>
        </w:rPr>
        <w:t>Российской Федерации</w:t>
      </w:r>
      <w:r w:rsidR="00444656">
        <w:rPr>
          <w:rFonts w:ascii="Times New Roman" w:eastAsia="Calibri" w:hAnsi="Times New Roman" w:cs="Times New Roman"/>
          <w:sz w:val="24"/>
          <w:szCs w:val="24"/>
        </w:rPr>
        <w:t>.</w:t>
      </w:r>
    </w:p>
    <w:p w:rsidR="00444656" w:rsidRPr="004D13E4"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32" w:history="1">
        <w:r w:rsidR="00444656" w:rsidRPr="004D13E4">
          <w:rPr>
            <w:rStyle w:val="a6"/>
            <w:rFonts w:ascii="Times New Roman" w:eastAsia="Calibri" w:hAnsi="Times New Roman" w:cs="Times New Roman"/>
            <w:b/>
            <w:sz w:val="24"/>
            <w:szCs w:val="24"/>
          </w:rPr>
          <w:t>http://duma.gov.ru/</w:t>
        </w:r>
      </w:hyperlink>
      <w:r w:rsidR="00444656"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444656" w:rsidRDefault="00800CE7" w:rsidP="00F85899">
      <w:pPr>
        <w:pStyle w:val="a3"/>
        <w:numPr>
          <w:ilvl w:val="0"/>
          <w:numId w:val="78"/>
        </w:numPr>
        <w:spacing w:after="0" w:line="240" w:lineRule="auto"/>
        <w:jc w:val="both"/>
        <w:rPr>
          <w:rFonts w:ascii="Times New Roman" w:eastAsia="Calibri" w:hAnsi="Times New Roman" w:cs="Times New Roman"/>
          <w:sz w:val="24"/>
          <w:szCs w:val="24"/>
        </w:rPr>
      </w:pPr>
      <w:hyperlink r:id="rId33" w:history="1">
        <w:r w:rsidR="00444656" w:rsidRPr="00196212">
          <w:rPr>
            <w:rStyle w:val="a6"/>
            <w:rFonts w:ascii="Times New Roman" w:eastAsia="Calibri" w:hAnsi="Times New Roman" w:cs="Times New Roman"/>
            <w:sz w:val="24"/>
            <w:szCs w:val="24"/>
          </w:rPr>
          <w:t>http://duma.gov.ru/duma/about/</w:t>
        </w:r>
      </w:hyperlink>
      <w:r w:rsidR="00444656">
        <w:rPr>
          <w:rFonts w:ascii="Times New Roman" w:eastAsia="Calibri" w:hAnsi="Times New Roman" w:cs="Times New Roman"/>
          <w:sz w:val="24"/>
          <w:szCs w:val="24"/>
        </w:rPr>
        <w:t xml:space="preserve"> - структура, регламент, история;</w:t>
      </w:r>
    </w:p>
    <w:p w:rsidR="00444656" w:rsidRDefault="00800CE7" w:rsidP="00F85899">
      <w:pPr>
        <w:pStyle w:val="a3"/>
        <w:numPr>
          <w:ilvl w:val="0"/>
          <w:numId w:val="78"/>
        </w:numPr>
        <w:spacing w:after="0" w:line="240" w:lineRule="auto"/>
        <w:jc w:val="both"/>
        <w:rPr>
          <w:rFonts w:ascii="Times New Roman" w:eastAsia="Calibri" w:hAnsi="Times New Roman" w:cs="Times New Roman"/>
          <w:sz w:val="24"/>
          <w:szCs w:val="24"/>
        </w:rPr>
      </w:pPr>
      <w:hyperlink r:id="rId34" w:history="1">
        <w:r w:rsidR="00444656" w:rsidRPr="00196212">
          <w:rPr>
            <w:rStyle w:val="a6"/>
            <w:rFonts w:ascii="Times New Roman" w:eastAsia="Calibri" w:hAnsi="Times New Roman" w:cs="Times New Roman"/>
            <w:sz w:val="24"/>
            <w:szCs w:val="24"/>
          </w:rPr>
          <w:t>http://duma.gov.ru/legislative/lawmaking/</w:t>
        </w:r>
      </w:hyperlink>
      <w:r w:rsidR="00444656">
        <w:rPr>
          <w:rFonts w:ascii="Times New Roman" w:eastAsia="Calibri" w:hAnsi="Times New Roman" w:cs="Times New Roman"/>
          <w:sz w:val="24"/>
          <w:szCs w:val="24"/>
        </w:rPr>
        <w:t xml:space="preserve"> - законодательная деятельность;</w:t>
      </w:r>
    </w:p>
    <w:p w:rsidR="00444656" w:rsidRDefault="00800CE7" w:rsidP="00F85899">
      <w:pPr>
        <w:pStyle w:val="a3"/>
        <w:numPr>
          <w:ilvl w:val="0"/>
          <w:numId w:val="78"/>
        </w:numPr>
        <w:spacing w:after="0" w:line="240" w:lineRule="auto"/>
        <w:jc w:val="both"/>
        <w:rPr>
          <w:rFonts w:ascii="Times New Roman" w:eastAsia="Calibri" w:hAnsi="Times New Roman" w:cs="Times New Roman"/>
          <w:sz w:val="24"/>
          <w:szCs w:val="24"/>
        </w:rPr>
      </w:pPr>
      <w:hyperlink r:id="rId35" w:history="1">
        <w:r w:rsidR="00444656" w:rsidRPr="00196212">
          <w:rPr>
            <w:rStyle w:val="a6"/>
            <w:rFonts w:ascii="Times New Roman" w:eastAsia="Calibri" w:hAnsi="Times New Roman" w:cs="Times New Roman"/>
            <w:sz w:val="24"/>
            <w:szCs w:val="24"/>
          </w:rPr>
          <w:t>http://duma.gov.ru/representative/interpellations/</w:t>
        </w:r>
      </w:hyperlink>
      <w:r w:rsidR="00444656">
        <w:rPr>
          <w:rFonts w:ascii="Times New Roman" w:eastAsia="Calibri" w:hAnsi="Times New Roman" w:cs="Times New Roman"/>
          <w:sz w:val="24"/>
          <w:szCs w:val="24"/>
        </w:rPr>
        <w:t xml:space="preserve"> - представительная деятельность;</w:t>
      </w:r>
    </w:p>
    <w:p w:rsidR="00444656" w:rsidRPr="00DD6A82" w:rsidRDefault="00800CE7" w:rsidP="00F85899">
      <w:pPr>
        <w:pStyle w:val="a3"/>
        <w:numPr>
          <w:ilvl w:val="0"/>
          <w:numId w:val="78"/>
        </w:numPr>
        <w:spacing w:after="0" w:line="240" w:lineRule="auto"/>
        <w:jc w:val="both"/>
        <w:rPr>
          <w:rFonts w:ascii="Times New Roman" w:eastAsia="Calibri" w:hAnsi="Times New Roman" w:cs="Times New Roman"/>
          <w:sz w:val="24"/>
          <w:szCs w:val="24"/>
        </w:rPr>
      </w:pPr>
      <w:hyperlink r:id="rId36" w:history="1">
        <w:r w:rsidR="00444656" w:rsidRPr="00196212">
          <w:rPr>
            <w:rStyle w:val="a6"/>
            <w:rFonts w:ascii="Times New Roman" w:eastAsia="Calibri" w:hAnsi="Times New Roman" w:cs="Times New Roman"/>
            <w:sz w:val="24"/>
            <w:szCs w:val="24"/>
          </w:rPr>
          <w:t>http://duma.gov.ru/international/about/</w:t>
        </w:r>
      </w:hyperlink>
      <w:r w:rsidR="00444656">
        <w:rPr>
          <w:rFonts w:ascii="Times New Roman" w:eastAsia="Calibri" w:hAnsi="Times New Roman" w:cs="Times New Roman"/>
          <w:sz w:val="24"/>
          <w:szCs w:val="24"/>
        </w:rPr>
        <w:t xml:space="preserve"> - международная деятельность.</w:t>
      </w:r>
    </w:p>
    <w:p w:rsidR="00444656" w:rsidRPr="006C5D11"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37" w:history="1">
        <w:r w:rsidR="00444656" w:rsidRPr="006C5D11">
          <w:rPr>
            <w:rStyle w:val="a6"/>
            <w:rFonts w:ascii="Times New Roman" w:hAnsi="Times New Roman" w:cs="Times New Roman"/>
            <w:b/>
            <w:sz w:val="24"/>
            <w:szCs w:val="24"/>
          </w:rPr>
          <w:t>http://council.gov.ru/</w:t>
        </w:r>
      </w:hyperlink>
      <w:r w:rsidR="00444656" w:rsidRPr="006C5D11">
        <w:rPr>
          <w:rFonts w:ascii="Times New Roman" w:hAnsi="Times New Roman" w:cs="Times New Roman"/>
          <w:b/>
          <w:color w:val="0000FF"/>
          <w:sz w:val="24"/>
          <w:szCs w:val="24"/>
        </w:rPr>
        <w:t xml:space="preserve"> - </w:t>
      </w:r>
      <w:r w:rsidR="00444656"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444656" w:rsidRDefault="00800CE7" w:rsidP="00F85899">
      <w:pPr>
        <w:pStyle w:val="a3"/>
        <w:numPr>
          <w:ilvl w:val="0"/>
          <w:numId w:val="79"/>
        </w:numPr>
        <w:spacing w:after="0" w:line="240" w:lineRule="auto"/>
        <w:jc w:val="both"/>
        <w:rPr>
          <w:rFonts w:ascii="Times New Roman" w:eastAsia="Calibri" w:hAnsi="Times New Roman" w:cs="Times New Roman"/>
          <w:sz w:val="24"/>
          <w:szCs w:val="24"/>
        </w:rPr>
      </w:pPr>
      <w:hyperlink r:id="rId38" w:history="1">
        <w:r w:rsidR="00444656" w:rsidRPr="00196212">
          <w:rPr>
            <w:rStyle w:val="a6"/>
            <w:rFonts w:ascii="Times New Roman" w:eastAsia="Calibri" w:hAnsi="Times New Roman" w:cs="Times New Roman"/>
            <w:sz w:val="24"/>
            <w:szCs w:val="24"/>
          </w:rPr>
          <w:t>http://council.gov.ru/structure/council/</w:t>
        </w:r>
      </w:hyperlink>
      <w:r w:rsidR="00444656">
        <w:rPr>
          <w:rFonts w:ascii="Times New Roman" w:eastAsia="Calibri" w:hAnsi="Times New Roman" w:cs="Times New Roman"/>
          <w:sz w:val="24"/>
          <w:szCs w:val="24"/>
        </w:rPr>
        <w:t xml:space="preserve"> - структура, регламент, история;</w:t>
      </w:r>
    </w:p>
    <w:p w:rsidR="00444656" w:rsidRDefault="00800CE7" w:rsidP="00F85899">
      <w:pPr>
        <w:pStyle w:val="a3"/>
        <w:numPr>
          <w:ilvl w:val="0"/>
          <w:numId w:val="79"/>
        </w:numPr>
        <w:spacing w:after="0" w:line="240" w:lineRule="auto"/>
        <w:jc w:val="both"/>
        <w:rPr>
          <w:rFonts w:ascii="Times New Roman" w:eastAsia="Calibri" w:hAnsi="Times New Roman" w:cs="Times New Roman"/>
          <w:sz w:val="24"/>
          <w:szCs w:val="24"/>
        </w:rPr>
      </w:pPr>
      <w:hyperlink r:id="rId39" w:history="1">
        <w:r w:rsidR="00444656" w:rsidRPr="00196212">
          <w:rPr>
            <w:rStyle w:val="a6"/>
            <w:rFonts w:ascii="Times New Roman" w:eastAsia="Calibri" w:hAnsi="Times New Roman" w:cs="Times New Roman"/>
            <w:sz w:val="24"/>
            <w:szCs w:val="24"/>
          </w:rPr>
          <w:t>http://council.gov.ru/activity/legislation/</w:t>
        </w:r>
      </w:hyperlink>
      <w:r w:rsidR="00444656">
        <w:rPr>
          <w:rFonts w:ascii="Times New Roman" w:eastAsia="Calibri" w:hAnsi="Times New Roman" w:cs="Times New Roman"/>
          <w:sz w:val="24"/>
          <w:szCs w:val="24"/>
        </w:rPr>
        <w:t xml:space="preserve"> - законодательная деятельность;</w:t>
      </w:r>
    </w:p>
    <w:p w:rsidR="00444656" w:rsidRDefault="00800CE7" w:rsidP="00F85899">
      <w:pPr>
        <w:pStyle w:val="a3"/>
        <w:numPr>
          <w:ilvl w:val="0"/>
          <w:numId w:val="79"/>
        </w:numPr>
        <w:spacing w:after="0" w:line="240" w:lineRule="auto"/>
        <w:jc w:val="both"/>
        <w:rPr>
          <w:rFonts w:ascii="Times New Roman" w:eastAsia="Calibri" w:hAnsi="Times New Roman" w:cs="Times New Roman"/>
          <w:sz w:val="24"/>
          <w:szCs w:val="24"/>
        </w:rPr>
      </w:pPr>
      <w:hyperlink r:id="rId40" w:history="1">
        <w:r w:rsidR="00444656" w:rsidRPr="00196212">
          <w:rPr>
            <w:rStyle w:val="a6"/>
            <w:rFonts w:ascii="Times New Roman" w:eastAsia="Calibri" w:hAnsi="Times New Roman" w:cs="Times New Roman"/>
            <w:sz w:val="24"/>
            <w:szCs w:val="24"/>
          </w:rPr>
          <w:t>http://council.gov.ru/activity/analytics/</w:t>
        </w:r>
      </w:hyperlink>
      <w:r w:rsidR="00444656">
        <w:rPr>
          <w:rFonts w:ascii="Times New Roman" w:eastAsia="Calibri" w:hAnsi="Times New Roman" w:cs="Times New Roman"/>
          <w:sz w:val="24"/>
          <w:szCs w:val="24"/>
        </w:rPr>
        <w:t xml:space="preserve"> - издания и аналитические материалы;</w:t>
      </w:r>
    </w:p>
    <w:p w:rsidR="00444656" w:rsidRPr="00DD6A82" w:rsidRDefault="00800CE7" w:rsidP="00F85899">
      <w:pPr>
        <w:pStyle w:val="a3"/>
        <w:numPr>
          <w:ilvl w:val="0"/>
          <w:numId w:val="79"/>
        </w:numPr>
        <w:spacing w:after="0" w:line="240" w:lineRule="auto"/>
        <w:jc w:val="both"/>
        <w:rPr>
          <w:rFonts w:ascii="Times New Roman" w:eastAsia="Calibri" w:hAnsi="Times New Roman" w:cs="Times New Roman"/>
          <w:sz w:val="24"/>
          <w:szCs w:val="24"/>
        </w:rPr>
      </w:pPr>
      <w:hyperlink r:id="rId41" w:history="1">
        <w:r w:rsidR="00444656" w:rsidRPr="00196212">
          <w:rPr>
            <w:rStyle w:val="a6"/>
            <w:rFonts w:ascii="Times New Roman" w:eastAsia="Calibri" w:hAnsi="Times New Roman" w:cs="Times New Roman"/>
            <w:sz w:val="24"/>
            <w:szCs w:val="24"/>
          </w:rPr>
          <w:t>http://council.gov.ru/activity/crosswork/</w:t>
        </w:r>
      </w:hyperlink>
      <w:r w:rsidR="00444656">
        <w:rPr>
          <w:rFonts w:ascii="Times New Roman" w:eastAsia="Calibri" w:hAnsi="Times New Roman" w:cs="Times New Roman"/>
          <w:sz w:val="24"/>
          <w:szCs w:val="24"/>
        </w:rPr>
        <w:t xml:space="preserve"> - межпарламентская деятельность.</w:t>
      </w:r>
    </w:p>
    <w:p w:rsidR="00444656" w:rsidRPr="004F27AB"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42" w:history="1">
        <w:r w:rsidR="00444656" w:rsidRPr="00196212">
          <w:rPr>
            <w:rStyle w:val="a6"/>
            <w:rFonts w:ascii="Times New Roman" w:eastAsia="Calibri" w:hAnsi="Times New Roman" w:cs="Times New Roman"/>
            <w:b/>
            <w:sz w:val="24"/>
            <w:szCs w:val="24"/>
          </w:rPr>
          <w:t>http://government.ru/</w:t>
        </w:r>
      </w:hyperlink>
      <w:r w:rsidR="00444656" w:rsidRPr="004F27AB">
        <w:rPr>
          <w:rFonts w:ascii="Times New Roman" w:eastAsia="Calibri" w:hAnsi="Times New Roman" w:cs="Times New Roman"/>
          <w:b/>
          <w:sz w:val="24"/>
          <w:szCs w:val="24"/>
        </w:rPr>
        <w:t>- Интернет-портал Правительства Российской Федерации:</w:t>
      </w:r>
    </w:p>
    <w:p w:rsidR="00444656" w:rsidRDefault="00800CE7" w:rsidP="00F85899">
      <w:pPr>
        <w:pStyle w:val="a3"/>
        <w:numPr>
          <w:ilvl w:val="0"/>
          <w:numId w:val="80"/>
        </w:numPr>
        <w:spacing w:after="0" w:line="240" w:lineRule="auto"/>
        <w:jc w:val="both"/>
        <w:rPr>
          <w:rFonts w:ascii="Times New Roman" w:eastAsia="Calibri" w:hAnsi="Times New Roman" w:cs="Times New Roman"/>
          <w:sz w:val="24"/>
          <w:szCs w:val="24"/>
        </w:rPr>
      </w:pPr>
      <w:hyperlink r:id="rId43"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деятельность;</w:t>
      </w:r>
    </w:p>
    <w:p w:rsidR="00444656" w:rsidRDefault="00800CE7" w:rsidP="00F85899">
      <w:pPr>
        <w:pStyle w:val="a3"/>
        <w:numPr>
          <w:ilvl w:val="0"/>
          <w:numId w:val="80"/>
        </w:numPr>
        <w:spacing w:after="0" w:line="240" w:lineRule="auto"/>
        <w:jc w:val="both"/>
        <w:rPr>
          <w:rFonts w:ascii="Times New Roman" w:eastAsia="Calibri" w:hAnsi="Times New Roman" w:cs="Times New Roman"/>
          <w:sz w:val="24"/>
          <w:szCs w:val="24"/>
        </w:rPr>
      </w:pPr>
      <w:hyperlink r:id="rId44" w:history="1">
        <w:r w:rsidR="00444656" w:rsidRPr="00196212">
          <w:rPr>
            <w:rStyle w:val="a6"/>
            <w:rFonts w:ascii="Times New Roman" w:eastAsia="Calibri" w:hAnsi="Times New Roman" w:cs="Times New Roman"/>
            <w:sz w:val="24"/>
            <w:szCs w:val="24"/>
          </w:rPr>
          <w:t>http://government.ru/rugovclassifier/section/2641/</w:t>
        </w:r>
      </w:hyperlink>
      <w:r w:rsidR="00444656">
        <w:rPr>
          <w:rFonts w:ascii="Times New Roman" w:eastAsia="Calibri" w:hAnsi="Times New Roman" w:cs="Times New Roman"/>
          <w:sz w:val="24"/>
          <w:szCs w:val="24"/>
        </w:rPr>
        <w:t xml:space="preserve"> - национальные проекты;</w:t>
      </w:r>
    </w:p>
    <w:p w:rsidR="00444656" w:rsidRDefault="00800CE7" w:rsidP="00F85899">
      <w:pPr>
        <w:pStyle w:val="a3"/>
        <w:numPr>
          <w:ilvl w:val="0"/>
          <w:numId w:val="80"/>
        </w:numPr>
        <w:spacing w:after="0" w:line="240" w:lineRule="auto"/>
        <w:jc w:val="both"/>
        <w:rPr>
          <w:rFonts w:ascii="Times New Roman" w:eastAsia="Calibri" w:hAnsi="Times New Roman" w:cs="Times New Roman"/>
          <w:sz w:val="24"/>
          <w:szCs w:val="24"/>
        </w:rPr>
      </w:pPr>
      <w:hyperlink r:id="rId45"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отчеты;</w:t>
      </w:r>
    </w:p>
    <w:p w:rsidR="00444656" w:rsidRDefault="00800CE7" w:rsidP="00F85899">
      <w:pPr>
        <w:pStyle w:val="a3"/>
        <w:numPr>
          <w:ilvl w:val="0"/>
          <w:numId w:val="80"/>
        </w:numPr>
        <w:spacing w:after="0" w:line="240" w:lineRule="auto"/>
        <w:jc w:val="both"/>
        <w:rPr>
          <w:rFonts w:ascii="Times New Roman" w:eastAsia="Calibri" w:hAnsi="Times New Roman" w:cs="Times New Roman"/>
          <w:sz w:val="24"/>
          <w:szCs w:val="24"/>
        </w:rPr>
      </w:pPr>
      <w:hyperlink r:id="rId46" w:history="1">
        <w:r w:rsidR="00444656" w:rsidRPr="00196212">
          <w:rPr>
            <w:rStyle w:val="a6"/>
            <w:rFonts w:ascii="Times New Roman" w:eastAsia="Calibri" w:hAnsi="Times New Roman" w:cs="Times New Roman"/>
            <w:sz w:val="24"/>
            <w:szCs w:val="24"/>
          </w:rPr>
          <w:t>http://government.ru/ministries/</w:t>
        </w:r>
      </w:hyperlink>
      <w:r w:rsidR="00444656">
        <w:rPr>
          <w:rFonts w:ascii="Times New Roman" w:eastAsia="Calibri" w:hAnsi="Times New Roman" w:cs="Times New Roman"/>
          <w:sz w:val="24"/>
          <w:szCs w:val="24"/>
        </w:rPr>
        <w:t xml:space="preserve"> - министерства и ведомства;</w:t>
      </w:r>
    </w:p>
    <w:p w:rsidR="00444656" w:rsidRPr="00DD6A82" w:rsidRDefault="00800CE7" w:rsidP="00F85899">
      <w:pPr>
        <w:pStyle w:val="a3"/>
        <w:numPr>
          <w:ilvl w:val="0"/>
          <w:numId w:val="80"/>
        </w:numPr>
        <w:spacing w:after="0" w:line="240" w:lineRule="auto"/>
        <w:jc w:val="both"/>
        <w:rPr>
          <w:rFonts w:ascii="Times New Roman" w:eastAsia="Calibri" w:hAnsi="Times New Roman" w:cs="Times New Roman"/>
          <w:sz w:val="24"/>
          <w:szCs w:val="24"/>
        </w:rPr>
      </w:pPr>
      <w:hyperlink r:id="rId47" w:history="1">
        <w:r w:rsidR="00444656" w:rsidRPr="00196212">
          <w:rPr>
            <w:rStyle w:val="a6"/>
            <w:rFonts w:ascii="Times New Roman" w:eastAsia="Calibri" w:hAnsi="Times New Roman" w:cs="Times New Roman"/>
            <w:sz w:val="24"/>
            <w:szCs w:val="24"/>
          </w:rPr>
          <w:t>http://government.ru/docs/</w:t>
        </w:r>
      </w:hyperlink>
      <w:r w:rsidR="00444656">
        <w:rPr>
          <w:rFonts w:ascii="Times New Roman" w:eastAsia="Calibri" w:hAnsi="Times New Roman" w:cs="Times New Roman"/>
          <w:sz w:val="24"/>
          <w:szCs w:val="24"/>
        </w:rPr>
        <w:t xml:space="preserve"> - документы</w:t>
      </w:r>
    </w:p>
    <w:p w:rsidR="00444656" w:rsidRPr="00D418B1" w:rsidRDefault="00800CE7" w:rsidP="00F85899">
      <w:pPr>
        <w:pStyle w:val="a3"/>
        <w:numPr>
          <w:ilvl w:val="0"/>
          <w:numId w:val="85"/>
        </w:numPr>
        <w:spacing w:after="0" w:line="240" w:lineRule="auto"/>
        <w:jc w:val="both"/>
        <w:rPr>
          <w:rFonts w:ascii="Times New Roman" w:eastAsia="Calibri" w:hAnsi="Times New Roman" w:cs="Times New Roman"/>
          <w:b/>
          <w:sz w:val="24"/>
          <w:szCs w:val="24"/>
        </w:rPr>
      </w:pPr>
      <w:hyperlink r:id="rId48" w:history="1">
        <w:r w:rsidR="00444656" w:rsidRPr="00196212">
          <w:rPr>
            <w:rStyle w:val="a6"/>
            <w:rFonts w:ascii="Times New Roman" w:eastAsia="Calibri" w:hAnsi="Times New Roman" w:cs="Times New Roman"/>
            <w:b/>
            <w:sz w:val="24"/>
            <w:szCs w:val="24"/>
          </w:rPr>
          <w:t>http://www.ksrf.ru/</w:t>
        </w:r>
      </w:hyperlink>
      <w:r w:rsidR="00444656" w:rsidRPr="00D418B1">
        <w:rPr>
          <w:rFonts w:ascii="Times New Roman" w:eastAsia="Calibri" w:hAnsi="Times New Roman" w:cs="Times New Roman"/>
          <w:b/>
          <w:sz w:val="24"/>
          <w:szCs w:val="24"/>
        </w:rPr>
        <w:t>- официальный сайт Конституционного Суда Российской Федерации:</w:t>
      </w:r>
    </w:p>
    <w:p w:rsidR="00444656" w:rsidRDefault="00800CE7" w:rsidP="00F85899">
      <w:pPr>
        <w:pStyle w:val="a3"/>
        <w:numPr>
          <w:ilvl w:val="0"/>
          <w:numId w:val="81"/>
        </w:numPr>
        <w:spacing w:after="0" w:line="240" w:lineRule="auto"/>
        <w:jc w:val="both"/>
        <w:rPr>
          <w:rFonts w:ascii="Times New Roman" w:eastAsia="Calibri" w:hAnsi="Times New Roman" w:cs="Times New Roman"/>
          <w:sz w:val="24"/>
          <w:szCs w:val="24"/>
        </w:rPr>
      </w:pPr>
      <w:hyperlink r:id="rId49" w:history="1">
        <w:r w:rsidR="00444656" w:rsidRPr="00196212">
          <w:rPr>
            <w:rStyle w:val="a6"/>
            <w:rFonts w:ascii="Times New Roman" w:eastAsia="Calibri" w:hAnsi="Times New Roman" w:cs="Times New Roman"/>
            <w:sz w:val="24"/>
            <w:szCs w:val="24"/>
          </w:rPr>
          <w:t>http://www.ksrf.ru/ru/Info/Pages/default.aspx</w:t>
        </w:r>
      </w:hyperlink>
      <w:r w:rsidR="00444656">
        <w:rPr>
          <w:rFonts w:ascii="Times New Roman" w:eastAsia="Calibri" w:hAnsi="Times New Roman" w:cs="Times New Roman"/>
          <w:sz w:val="24"/>
          <w:szCs w:val="24"/>
        </w:rPr>
        <w:t xml:space="preserve"> - состав, полномочия, порядок деятельности;</w:t>
      </w:r>
    </w:p>
    <w:p w:rsidR="00444656" w:rsidRDefault="00800CE7" w:rsidP="00F85899">
      <w:pPr>
        <w:pStyle w:val="a3"/>
        <w:numPr>
          <w:ilvl w:val="0"/>
          <w:numId w:val="81"/>
        </w:numPr>
        <w:spacing w:after="0" w:line="240" w:lineRule="auto"/>
        <w:jc w:val="both"/>
        <w:rPr>
          <w:rFonts w:ascii="Times New Roman" w:eastAsia="Calibri" w:hAnsi="Times New Roman" w:cs="Times New Roman"/>
          <w:sz w:val="24"/>
          <w:szCs w:val="24"/>
        </w:rPr>
      </w:pPr>
      <w:hyperlink r:id="rId50" w:history="1">
        <w:r w:rsidR="00444656" w:rsidRPr="00196212">
          <w:rPr>
            <w:rStyle w:val="a6"/>
            <w:rFonts w:ascii="Times New Roman" w:eastAsia="Calibri" w:hAnsi="Times New Roman" w:cs="Times New Roman"/>
            <w:sz w:val="24"/>
            <w:szCs w:val="24"/>
          </w:rPr>
          <w:t>http://www.ksrf.ru/ru/Decision/Pages/default.aspx</w:t>
        </w:r>
      </w:hyperlink>
      <w:r w:rsidR="00444656">
        <w:rPr>
          <w:rFonts w:ascii="Times New Roman" w:eastAsia="Calibri" w:hAnsi="Times New Roman" w:cs="Times New Roman"/>
          <w:sz w:val="24"/>
          <w:szCs w:val="24"/>
        </w:rPr>
        <w:t xml:space="preserve"> - решения;</w:t>
      </w:r>
    </w:p>
    <w:p w:rsidR="00444656" w:rsidRDefault="00800CE7" w:rsidP="00F85899">
      <w:pPr>
        <w:pStyle w:val="a3"/>
        <w:numPr>
          <w:ilvl w:val="0"/>
          <w:numId w:val="81"/>
        </w:numPr>
        <w:spacing w:after="0" w:line="240" w:lineRule="auto"/>
        <w:jc w:val="both"/>
        <w:rPr>
          <w:rFonts w:ascii="Times New Roman" w:eastAsia="Calibri" w:hAnsi="Times New Roman" w:cs="Times New Roman"/>
          <w:sz w:val="24"/>
          <w:szCs w:val="24"/>
        </w:rPr>
      </w:pPr>
      <w:hyperlink r:id="rId51" w:history="1">
        <w:r w:rsidR="00444656" w:rsidRPr="00196212">
          <w:rPr>
            <w:rStyle w:val="a6"/>
            <w:rFonts w:ascii="Times New Roman" w:eastAsia="Calibri" w:hAnsi="Times New Roman" w:cs="Times New Roman"/>
            <w:sz w:val="24"/>
            <w:szCs w:val="24"/>
          </w:rPr>
          <w:t>http://www.ksrf.ru/ru/Petition/Pages/StatisticDef.aspx</w:t>
        </w:r>
      </w:hyperlink>
      <w:r w:rsidR="00444656">
        <w:rPr>
          <w:rFonts w:ascii="Times New Roman" w:eastAsia="Calibri" w:hAnsi="Times New Roman" w:cs="Times New Roman"/>
          <w:sz w:val="24"/>
          <w:szCs w:val="24"/>
        </w:rPr>
        <w:t xml:space="preserve"> - статистика по обращениям;</w:t>
      </w:r>
    </w:p>
    <w:p w:rsidR="00444656" w:rsidRDefault="00800CE7" w:rsidP="00F85899">
      <w:pPr>
        <w:pStyle w:val="a3"/>
        <w:numPr>
          <w:ilvl w:val="0"/>
          <w:numId w:val="81"/>
        </w:numPr>
        <w:spacing w:after="0" w:line="240" w:lineRule="auto"/>
        <w:jc w:val="both"/>
        <w:rPr>
          <w:rFonts w:ascii="Times New Roman" w:eastAsia="Calibri" w:hAnsi="Times New Roman" w:cs="Times New Roman"/>
          <w:sz w:val="24"/>
          <w:szCs w:val="24"/>
        </w:rPr>
      </w:pPr>
      <w:hyperlink r:id="rId52" w:history="1">
        <w:r w:rsidR="00444656" w:rsidRPr="00196212">
          <w:rPr>
            <w:rStyle w:val="a6"/>
            <w:rFonts w:ascii="Times New Roman" w:eastAsia="Calibri" w:hAnsi="Times New Roman" w:cs="Times New Roman"/>
            <w:sz w:val="24"/>
            <w:szCs w:val="24"/>
          </w:rPr>
          <w:t>http://www.ksrf.ru/ru/Sessions/Pages/default.aspx</w:t>
        </w:r>
      </w:hyperlink>
      <w:r w:rsidR="00444656">
        <w:rPr>
          <w:rFonts w:ascii="Times New Roman" w:eastAsia="Calibri" w:hAnsi="Times New Roman" w:cs="Times New Roman"/>
          <w:sz w:val="24"/>
          <w:szCs w:val="24"/>
        </w:rPr>
        <w:t xml:space="preserve"> - заседания (позиции сторон)</w:t>
      </w:r>
    </w:p>
    <w:p w:rsidR="00444656" w:rsidRPr="0079531F" w:rsidRDefault="00800CE7" w:rsidP="00F85899">
      <w:pPr>
        <w:pStyle w:val="a3"/>
        <w:numPr>
          <w:ilvl w:val="0"/>
          <w:numId w:val="85"/>
        </w:numPr>
        <w:spacing w:after="0" w:line="240" w:lineRule="auto"/>
        <w:rPr>
          <w:rFonts w:ascii="Times New Roman" w:eastAsia="Calibri" w:hAnsi="Times New Roman" w:cs="Times New Roman"/>
          <w:b/>
          <w:sz w:val="24"/>
          <w:szCs w:val="24"/>
        </w:rPr>
      </w:pPr>
      <w:hyperlink r:id="rId53" w:history="1">
        <w:r w:rsidR="00444656" w:rsidRPr="0079531F">
          <w:rPr>
            <w:rStyle w:val="a6"/>
            <w:rFonts w:ascii="Times New Roman" w:eastAsia="Calibri" w:hAnsi="Times New Roman" w:cs="Times New Roman"/>
            <w:b/>
            <w:sz w:val="24"/>
            <w:szCs w:val="24"/>
          </w:rPr>
          <w:t>https://www.vsrf.ru/</w:t>
        </w:r>
      </w:hyperlink>
      <w:r w:rsidR="00444656"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444656" w:rsidRDefault="00800CE7" w:rsidP="00F85899">
      <w:pPr>
        <w:pStyle w:val="a3"/>
        <w:numPr>
          <w:ilvl w:val="0"/>
          <w:numId w:val="82"/>
        </w:numPr>
        <w:spacing w:after="0" w:line="240" w:lineRule="auto"/>
        <w:rPr>
          <w:rFonts w:ascii="Times New Roman" w:eastAsia="Calibri" w:hAnsi="Times New Roman" w:cs="Times New Roman"/>
          <w:sz w:val="24"/>
          <w:szCs w:val="24"/>
        </w:rPr>
      </w:pPr>
      <w:hyperlink r:id="rId54" w:history="1">
        <w:r w:rsidR="00444656" w:rsidRPr="00196212">
          <w:rPr>
            <w:rStyle w:val="a6"/>
            <w:rFonts w:ascii="Times New Roman" w:eastAsia="Calibri" w:hAnsi="Times New Roman" w:cs="Times New Roman"/>
            <w:sz w:val="24"/>
            <w:szCs w:val="24"/>
          </w:rPr>
          <w:t>https://vsrf.ru/documents/practice/?year=2021</w:t>
        </w:r>
      </w:hyperlink>
      <w:r w:rsidR="00444656">
        <w:rPr>
          <w:rFonts w:ascii="Times New Roman" w:eastAsia="Calibri" w:hAnsi="Times New Roman" w:cs="Times New Roman"/>
          <w:sz w:val="24"/>
          <w:szCs w:val="24"/>
        </w:rPr>
        <w:t xml:space="preserve"> – обзоры судебной практики;</w:t>
      </w:r>
    </w:p>
    <w:p w:rsidR="00444656" w:rsidRDefault="00800CE7" w:rsidP="00F85899">
      <w:pPr>
        <w:pStyle w:val="a3"/>
        <w:numPr>
          <w:ilvl w:val="0"/>
          <w:numId w:val="82"/>
        </w:numPr>
        <w:spacing w:after="0" w:line="240" w:lineRule="auto"/>
        <w:rPr>
          <w:rFonts w:ascii="Times New Roman" w:eastAsia="Calibri" w:hAnsi="Times New Roman" w:cs="Times New Roman"/>
          <w:sz w:val="24"/>
          <w:szCs w:val="24"/>
        </w:rPr>
      </w:pPr>
      <w:hyperlink r:id="rId55" w:history="1">
        <w:r w:rsidR="00444656" w:rsidRPr="00196212">
          <w:rPr>
            <w:rStyle w:val="a6"/>
            <w:rFonts w:ascii="Times New Roman" w:eastAsia="Calibri" w:hAnsi="Times New Roman" w:cs="Times New Roman"/>
            <w:sz w:val="24"/>
            <w:szCs w:val="24"/>
          </w:rPr>
          <w:t>https://vsrf.ru/documents/own/?category=resolutions_plenum_supreme_court_russian&amp;year=2021</w:t>
        </w:r>
      </w:hyperlink>
      <w:r w:rsidR="00444656">
        <w:rPr>
          <w:rFonts w:ascii="Times New Roman" w:eastAsia="Calibri" w:hAnsi="Times New Roman" w:cs="Times New Roman"/>
          <w:sz w:val="24"/>
          <w:szCs w:val="24"/>
        </w:rPr>
        <w:t xml:space="preserve"> – постановления Пленума ВС РФ;</w:t>
      </w:r>
    </w:p>
    <w:p w:rsidR="00444656" w:rsidRDefault="00800CE7" w:rsidP="00F85899">
      <w:pPr>
        <w:pStyle w:val="a3"/>
        <w:numPr>
          <w:ilvl w:val="0"/>
          <w:numId w:val="82"/>
        </w:numPr>
        <w:spacing w:after="0" w:line="240" w:lineRule="auto"/>
        <w:rPr>
          <w:rFonts w:ascii="Times New Roman" w:eastAsia="Calibri" w:hAnsi="Times New Roman" w:cs="Times New Roman"/>
          <w:sz w:val="24"/>
          <w:szCs w:val="24"/>
        </w:rPr>
      </w:pPr>
      <w:hyperlink r:id="rId56" w:history="1">
        <w:r w:rsidR="00444656" w:rsidRPr="00196212">
          <w:rPr>
            <w:rStyle w:val="a6"/>
            <w:rFonts w:ascii="Times New Roman" w:eastAsia="Calibri" w:hAnsi="Times New Roman" w:cs="Times New Roman"/>
            <w:sz w:val="24"/>
            <w:szCs w:val="24"/>
          </w:rPr>
          <w:t>https://vsrf.ru/documents/statistics/?year=2021</w:t>
        </w:r>
      </w:hyperlink>
      <w:r w:rsidR="00444656">
        <w:rPr>
          <w:rFonts w:ascii="Times New Roman" w:eastAsia="Calibri" w:hAnsi="Times New Roman" w:cs="Times New Roman"/>
          <w:sz w:val="24"/>
          <w:szCs w:val="24"/>
        </w:rPr>
        <w:t xml:space="preserve"> – судебная статистика;</w:t>
      </w:r>
    </w:p>
    <w:p w:rsidR="00444656" w:rsidRPr="0019019C" w:rsidRDefault="00800CE7" w:rsidP="00F85899">
      <w:pPr>
        <w:pStyle w:val="a3"/>
        <w:numPr>
          <w:ilvl w:val="0"/>
          <w:numId w:val="82"/>
        </w:numPr>
        <w:spacing w:after="0" w:line="240" w:lineRule="auto"/>
        <w:rPr>
          <w:rFonts w:ascii="Times New Roman" w:eastAsia="Calibri" w:hAnsi="Times New Roman" w:cs="Times New Roman"/>
          <w:sz w:val="24"/>
          <w:szCs w:val="24"/>
        </w:rPr>
      </w:pPr>
      <w:hyperlink r:id="rId57" w:history="1">
        <w:r w:rsidR="00444656" w:rsidRPr="00196212">
          <w:rPr>
            <w:rStyle w:val="a6"/>
            <w:rFonts w:ascii="Times New Roman" w:eastAsia="Calibri" w:hAnsi="Times New Roman" w:cs="Times New Roman"/>
            <w:sz w:val="24"/>
            <w:szCs w:val="24"/>
          </w:rPr>
          <w:t>https://vsrf.ru/documents/international_practice/?year=2021</w:t>
        </w:r>
      </w:hyperlink>
      <w:r w:rsidR="00444656">
        <w:rPr>
          <w:rFonts w:ascii="Times New Roman" w:eastAsia="Calibri" w:hAnsi="Times New Roman" w:cs="Times New Roman"/>
          <w:sz w:val="24"/>
          <w:szCs w:val="24"/>
        </w:rPr>
        <w:t xml:space="preserve"> – международная практика</w:t>
      </w:r>
    </w:p>
    <w:p w:rsidR="00444656"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8" w:history="1">
        <w:r w:rsidR="00444656" w:rsidRPr="00196212">
          <w:rPr>
            <w:rStyle w:val="a6"/>
            <w:rFonts w:ascii="Times New Roman" w:eastAsia="Calibri" w:hAnsi="Times New Roman" w:cs="Times New Roman"/>
            <w:b/>
            <w:sz w:val="24"/>
            <w:szCs w:val="24"/>
          </w:rPr>
          <w:t>https://sudact.ru/</w:t>
        </w:r>
      </w:hyperlink>
      <w:r w:rsidR="00444656">
        <w:rPr>
          <w:rFonts w:ascii="Times New Roman" w:eastAsia="Calibri" w:hAnsi="Times New Roman" w:cs="Times New Roman"/>
          <w:b/>
          <w:sz w:val="24"/>
          <w:szCs w:val="24"/>
        </w:rPr>
        <w:t xml:space="preserve"> - Судебные и нормативные акты</w:t>
      </w:r>
    </w:p>
    <w:p w:rsidR="00444656"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9" w:history="1">
        <w:r w:rsidR="00444656" w:rsidRPr="00196212">
          <w:rPr>
            <w:rStyle w:val="a6"/>
            <w:rFonts w:ascii="Times New Roman" w:eastAsia="Calibri" w:hAnsi="Times New Roman" w:cs="Times New Roman"/>
            <w:b/>
            <w:sz w:val="24"/>
            <w:szCs w:val="24"/>
          </w:rPr>
          <w:t>http://pravo.minjust.ru/</w:t>
        </w:r>
      </w:hyperlink>
      <w:r w:rsidR="00444656">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444656" w:rsidRDefault="00800CE7" w:rsidP="00F85899">
      <w:pPr>
        <w:pStyle w:val="a3"/>
        <w:numPr>
          <w:ilvl w:val="0"/>
          <w:numId w:val="83"/>
        </w:numPr>
        <w:tabs>
          <w:tab w:val="left" w:pos="142"/>
        </w:tabs>
        <w:spacing w:after="0" w:line="240" w:lineRule="auto"/>
        <w:jc w:val="both"/>
        <w:rPr>
          <w:rFonts w:ascii="Times New Roman" w:eastAsia="Calibri" w:hAnsi="Times New Roman" w:cs="Times New Roman"/>
          <w:sz w:val="24"/>
          <w:szCs w:val="24"/>
        </w:rPr>
      </w:pPr>
      <w:hyperlink r:id="rId60" w:history="1">
        <w:r w:rsidR="00444656" w:rsidRPr="00196212">
          <w:rPr>
            <w:rStyle w:val="a6"/>
            <w:rFonts w:ascii="Times New Roman" w:eastAsia="Calibri" w:hAnsi="Times New Roman" w:cs="Times New Roman"/>
            <w:sz w:val="24"/>
            <w:szCs w:val="24"/>
          </w:rPr>
          <w:t>http://pravo-search.minjust.ru:8080/bigs/portal.html</w:t>
        </w:r>
      </w:hyperlink>
      <w:r w:rsidR="00444656">
        <w:rPr>
          <w:rFonts w:ascii="Times New Roman" w:eastAsia="Calibri" w:hAnsi="Times New Roman" w:cs="Times New Roman"/>
          <w:sz w:val="24"/>
          <w:szCs w:val="24"/>
        </w:rPr>
        <w:t xml:space="preserve"> - федеральное законодательство и судебная практика.</w:t>
      </w:r>
    </w:p>
    <w:p w:rsidR="00444656" w:rsidRPr="00446662"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1" w:history="1">
        <w:r w:rsidR="00444656" w:rsidRPr="00446662">
          <w:rPr>
            <w:rStyle w:val="a6"/>
            <w:rFonts w:ascii="Times New Roman" w:eastAsia="Calibri" w:hAnsi="Times New Roman" w:cs="Times New Roman"/>
            <w:b/>
            <w:sz w:val="24"/>
            <w:szCs w:val="24"/>
          </w:rPr>
          <w:t>https://www.dissercat.com/</w:t>
        </w:r>
      </w:hyperlink>
      <w:r w:rsidR="00444656"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444656" w:rsidRPr="003A737A" w:rsidRDefault="00444656"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444656" w:rsidRDefault="00800CE7"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444656" w:rsidRPr="00196212">
          <w:rPr>
            <w:rStyle w:val="a6"/>
            <w:rFonts w:ascii="Times New Roman" w:eastAsia="Calibri" w:hAnsi="Times New Roman" w:cs="Times New Roman"/>
            <w:sz w:val="24"/>
            <w:szCs w:val="24"/>
          </w:rPr>
          <w:t>https://minjust.gov.ru/ru/documents/</w:t>
        </w:r>
      </w:hyperlink>
      <w:r w:rsidR="00444656" w:rsidRPr="0019019C">
        <w:rPr>
          <w:rFonts w:ascii="Times New Roman" w:eastAsia="Calibri" w:hAnsi="Times New Roman" w:cs="Times New Roman"/>
          <w:sz w:val="24"/>
          <w:szCs w:val="24"/>
        </w:rPr>
        <w:t>- документы;</w:t>
      </w:r>
    </w:p>
    <w:p w:rsidR="00444656" w:rsidRDefault="00800CE7"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3" w:history="1">
        <w:r w:rsidR="00444656" w:rsidRPr="00196212">
          <w:rPr>
            <w:rStyle w:val="a6"/>
            <w:rFonts w:ascii="Times New Roman" w:eastAsia="Calibri" w:hAnsi="Times New Roman" w:cs="Times New Roman"/>
            <w:sz w:val="24"/>
            <w:szCs w:val="24"/>
          </w:rPr>
          <w:t>https://minjust.gov.ru/ru/pages/pravovaya-informaciya/</w:t>
        </w:r>
      </w:hyperlink>
      <w:r w:rsidR="00444656">
        <w:rPr>
          <w:rFonts w:ascii="Times New Roman" w:eastAsia="Calibri" w:hAnsi="Times New Roman" w:cs="Times New Roman"/>
          <w:sz w:val="24"/>
          <w:szCs w:val="24"/>
        </w:rPr>
        <w:t xml:space="preserve"> - правовая информация.</w:t>
      </w:r>
    </w:p>
    <w:p w:rsidR="00444656" w:rsidRPr="005276F0"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4" w:history="1">
        <w:r w:rsidR="00444656" w:rsidRPr="005276F0">
          <w:rPr>
            <w:rStyle w:val="a6"/>
            <w:rFonts w:ascii="Times New Roman" w:eastAsia="Calibri" w:hAnsi="Times New Roman" w:cs="Times New Roman"/>
            <w:b/>
            <w:sz w:val="24"/>
            <w:szCs w:val="24"/>
          </w:rPr>
          <w:t>https://kamchatka.arbitr.ru/</w:t>
        </w:r>
      </w:hyperlink>
      <w:r w:rsidR="00444656" w:rsidRPr="005276F0">
        <w:rPr>
          <w:rFonts w:ascii="Times New Roman" w:eastAsia="Calibri" w:hAnsi="Times New Roman" w:cs="Times New Roman"/>
          <w:b/>
          <w:sz w:val="24"/>
          <w:szCs w:val="24"/>
        </w:rPr>
        <w:t xml:space="preserve"> - Арбитражный суд Камчатского края:</w:t>
      </w:r>
    </w:p>
    <w:p w:rsidR="00444656" w:rsidRDefault="00800CE7"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5" w:history="1">
        <w:r w:rsidR="00444656" w:rsidRPr="00196212">
          <w:rPr>
            <w:rStyle w:val="a6"/>
            <w:rFonts w:ascii="Times New Roman" w:eastAsia="Calibri" w:hAnsi="Times New Roman" w:cs="Times New Roman"/>
            <w:sz w:val="24"/>
            <w:szCs w:val="24"/>
          </w:rPr>
          <w:t>https://kamchatka.arbitr.ru/law/docs/</w:t>
        </w:r>
      </w:hyperlink>
      <w:r w:rsidR="00444656">
        <w:rPr>
          <w:rFonts w:ascii="Times New Roman" w:eastAsia="Calibri" w:hAnsi="Times New Roman" w:cs="Times New Roman"/>
          <w:sz w:val="24"/>
          <w:szCs w:val="24"/>
        </w:rPr>
        <w:t xml:space="preserve"> - правовые основы деятельности;</w:t>
      </w:r>
    </w:p>
    <w:p w:rsidR="00444656" w:rsidRDefault="00800CE7"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6" w:history="1">
        <w:r w:rsidR="00444656" w:rsidRPr="00196212">
          <w:rPr>
            <w:rStyle w:val="a6"/>
            <w:rFonts w:ascii="Times New Roman" w:eastAsia="Calibri" w:hAnsi="Times New Roman" w:cs="Times New Roman"/>
            <w:sz w:val="24"/>
            <w:szCs w:val="24"/>
          </w:rPr>
          <w:t>https://kamchatka.arbitr.ru/process/primiritelnie_proceduri</w:t>
        </w:r>
      </w:hyperlink>
      <w:r w:rsidR="00444656">
        <w:rPr>
          <w:rFonts w:ascii="Times New Roman" w:eastAsia="Calibri" w:hAnsi="Times New Roman" w:cs="Times New Roman"/>
          <w:sz w:val="24"/>
          <w:szCs w:val="24"/>
        </w:rPr>
        <w:t xml:space="preserve"> - примирительные процедуры;</w:t>
      </w:r>
    </w:p>
    <w:p w:rsidR="00444656" w:rsidRDefault="00800CE7"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7" w:history="1">
        <w:r w:rsidR="00444656" w:rsidRPr="00196212">
          <w:rPr>
            <w:rStyle w:val="a6"/>
            <w:rFonts w:ascii="Times New Roman" w:eastAsia="Calibri" w:hAnsi="Times New Roman" w:cs="Times New Roman"/>
            <w:sz w:val="24"/>
            <w:szCs w:val="24"/>
          </w:rPr>
          <w:t>https://kamchatka.arbitr.ru/process/treteiskie_sudi</w:t>
        </w:r>
      </w:hyperlink>
      <w:r w:rsidR="00444656">
        <w:rPr>
          <w:rFonts w:ascii="Times New Roman" w:eastAsia="Calibri" w:hAnsi="Times New Roman" w:cs="Times New Roman"/>
          <w:sz w:val="24"/>
          <w:szCs w:val="24"/>
        </w:rPr>
        <w:t xml:space="preserve"> - третейские суды;</w:t>
      </w:r>
    </w:p>
    <w:p w:rsidR="00444656" w:rsidRDefault="00800CE7"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8" w:history="1">
        <w:r w:rsidR="00444656" w:rsidRPr="00196212">
          <w:rPr>
            <w:rStyle w:val="a6"/>
            <w:rFonts w:ascii="Times New Roman" w:eastAsia="Calibri" w:hAnsi="Times New Roman" w:cs="Times New Roman"/>
            <w:sz w:val="24"/>
            <w:szCs w:val="24"/>
          </w:rPr>
          <w:t>https://kamchatka.arbitr.ru/about/publications</w:t>
        </w:r>
      </w:hyperlink>
      <w:r w:rsidR="00444656">
        <w:rPr>
          <w:rFonts w:ascii="Times New Roman" w:eastAsia="Calibri" w:hAnsi="Times New Roman" w:cs="Times New Roman"/>
          <w:sz w:val="24"/>
          <w:szCs w:val="24"/>
        </w:rPr>
        <w:t xml:space="preserve"> - издания суда;</w:t>
      </w:r>
    </w:p>
    <w:p w:rsidR="00444656" w:rsidRDefault="00800CE7"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9" w:history="1">
        <w:r w:rsidR="00444656" w:rsidRPr="00196212">
          <w:rPr>
            <w:rStyle w:val="a6"/>
            <w:rFonts w:ascii="Times New Roman" w:eastAsia="Calibri" w:hAnsi="Times New Roman" w:cs="Times New Roman"/>
            <w:sz w:val="24"/>
            <w:szCs w:val="24"/>
          </w:rPr>
          <w:t>https://kamchatka.arbitr.ru/about/stat</w:t>
        </w:r>
      </w:hyperlink>
      <w:r w:rsidR="00444656">
        <w:rPr>
          <w:rFonts w:ascii="Times New Roman" w:eastAsia="Calibri" w:hAnsi="Times New Roman" w:cs="Times New Roman"/>
          <w:sz w:val="24"/>
          <w:szCs w:val="24"/>
        </w:rPr>
        <w:t xml:space="preserve"> - статистические данные.</w:t>
      </w:r>
    </w:p>
    <w:p w:rsidR="00444656" w:rsidRPr="004828AB"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0" w:history="1">
        <w:r w:rsidR="00444656" w:rsidRPr="004828AB">
          <w:rPr>
            <w:rStyle w:val="a6"/>
            <w:rFonts w:ascii="Times New Roman" w:eastAsia="Calibri" w:hAnsi="Times New Roman" w:cs="Times New Roman"/>
            <w:b/>
            <w:sz w:val="24"/>
            <w:szCs w:val="24"/>
          </w:rPr>
          <w:t>https://kamgov.ru/</w:t>
        </w:r>
      </w:hyperlink>
      <w:r w:rsidR="00444656" w:rsidRPr="004828AB">
        <w:rPr>
          <w:rFonts w:ascii="Times New Roman" w:eastAsia="Calibri" w:hAnsi="Times New Roman" w:cs="Times New Roman"/>
          <w:b/>
          <w:sz w:val="24"/>
          <w:szCs w:val="24"/>
        </w:rPr>
        <w:t xml:space="preserve"> - Официальный сайт Камчатского края:</w:t>
      </w:r>
    </w:p>
    <w:p w:rsidR="00444656" w:rsidRDefault="00800CE7"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1" w:history="1">
        <w:r w:rsidR="00444656" w:rsidRPr="00196212">
          <w:rPr>
            <w:rStyle w:val="a6"/>
            <w:rFonts w:ascii="Times New Roman" w:eastAsia="Calibri" w:hAnsi="Times New Roman" w:cs="Times New Roman"/>
            <w:sz w:val="24"/>
            <w:szCs w:val="24"/>
          </w:rPr>
          <w:t>https://www.kamgov.ru/gov-entity/iogv</w:t>
        </w:r>
      </w:hyperlink>
      <w:r w:rsidR="00444656">
        <w:rPr>
          <w:rFonts w:ascii="Times New Roman" w:eastAsia="Calibri" w:hAnsi="Times New Roman" w:cs="Times New Roman"/>
          <w:sz w:val="24"/>
          <w:szCs w:val="24"/>
        </w:rPr>
        <w:t xml:space="preserve"> - исполнительные органы;</w:t>
      </w:r>
    </w:p>
    <w:p w:rsidR="00444656" w:rsidRDefault="00800CE7"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2" w:history="1">
        <w:r w:rsidR="00444656" w:rsidRPr="00196212">
          <w:rPr>
            <w:rStyle w:val="a6"/>
            <w:rFonts w:ascii="Times New Roman" w:eastAsia="Calibri" w:hAnsi="Times New Roman" w:cs="Times New Roman"/>
            <w:sz w:val="24"/>
            <w:szCs w:val="24"/>
          </w:rPr>
          <w:t>https://www.kamgov.ru/gosudarstvennaya-sluzhba</w:t>
        </w:r>
      </w:hyperlink>
      <w:r w:rsidR="00444656">
        <w:rPr>
          <w:rFonts w:ascii="Times New Roman" w:eastAsia="Calibri" w:hAnsi="Times New Roman" w:cs="Times New Roman"/>
          <w:sz w:val="24"/>
          <w:szCs w:val="24"/>
        </w:rPr>
        <w:t xml:space="preserve"> - государственная служба </w:t>
      </w:r>
    </w:p>
    <w:p w:rsidR="00444656" w:rsidRPr="00446662" w:rsidRDefault="00800CE7"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3" w:history="1">
        <w:r w:rsidR="00444656" w:rsidRPr="00446662">
          <w:rPr>
            <w:rStyle w:val="a6"/>
            <w:rFonts w:ascii="Times New Roman" w:eastAsia="Calibri" w:hAnsi="Times New Roman" w:cs="Times New Roman"/>
            <w:b/>
            <w:sz w:val="24"/>
            <w:szCs w:val="24"/>
          </w:rPr>
          <w:t>http://www.zaksobr.kamchatka.ru/</w:t>
        </w:r>
      </w:hyperlink>
      <w:r w:rsidR="00444656"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444656" w:rsidRDefault="00800CE7"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4" w:history="1">
        <w:r w:rsidR="00444656" w:rsidRPr="00196212">
          <w:rPr>
            <w:rStyle w:val="a6"/>
            <w:rFonts w:ascii="Times New Roman" w:eastAsia="Calibri" w:hAnsi="Times New Roman" w:cs="Times New Roman"/>
            <w:sz w:val="24"/>
            <w:szCs w:val="24"/>
          </w:rPr>
          <w:t>http://www.zaksobr.kamchatka.ru/events/Deyatelnost</w:t>
        </w:r>
      </w:hyperlink>
      <w:r w:rsidR="00444656">
        <w:rPr>
          <w:rFonts w:ascii="Times New Roman" w:eastAsia="Calibri" w:hAnsi="Times New Roman" w:cs="Times New Roman"/>
          <w:sz w:val="24"/>
          <w:szCs w:val="24"/>
        </w:rPr>
        <w:t xml:space="preserve"> - направления деятельности;</w:t>
      </w:r>
    </w:p>
    <w:p w:rsidR="00444656" w:rsidRDefault="00800CE7"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5" w:history="1">
        <w:r w:rsidR="00444656" w:rsidRPr="00196212">
          <w:rPr>
            <w:rStyle w:val="a6"/>
            <w:rFonts w:ascii="Times New Roman" w:eastAsia="Calibri" w:hAnsi="Times New Roman" w:cs="Times New Roman"/>
            <w:sz w:val="24"/>
            <w:szCs w:val="24"/>
          </w:rPr>
          <w:t>http://www.zaksobr.kamchatka.ru/events/Zakony</w:t>
        </w:r>
      </w:hyperlink>
      <w:r w:rsidR="00444656">
        <w:rPr>
          <w:rFonts w:ascii="Times New Roman" w:eastAsia="Calibri" w:hAnsi="Times New Roman" w:cs="Times New Roman"/>
          <w:sz w:val="24"/>
          <w:szCs w:val="24"/>
        </w:rPr>
        <w:t xml:space="preserve"> - нормотворчество.</w:t>
      </w: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P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0E2AFD" w:rsidRPr="000E2AFD" w:rsidRDefault="00C67DDB" w:rsidP="000049DB">
      <w:pPr>
        <w:spacing w:after="0" w:line="240" w:lineRule="auto"/>
        <w:ind w:left="709" w:right="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9504" behindDoc="0" locked="0" layoutInCell="1" allowOverlap="1" wp14:anchorId="5D94649F" wp14:editId="20E50D24">
            <wp:simplePos x="0" y="0"/>
            <wp:positionH relativeFrom="margin">
              <wp:posOffset>-334645</wp:posOffset>
            </wp:positionH>
            <wp:positionV relativeFrom="margin">
              <wp:posOffset>-226060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C73669" w:rsidRPr="00C73669" w:rsidRDefault="00444656"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 xml:space="preserve"> </w:t>
      </w:r>
      <w:r w:rsidR="00C73669"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39297B"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6091C" id="Прямая соединительная линия 2"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5914E0" w:rsidRDefault="005914E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caps/>
          <w:sz w:val="26"/>
          <w:szCs w:val="26"/>
          <w:lang w:eastAsia="ru-RU"/>
        </w:rPr>
        <w:t>КАФЕДР</w:t>
      </w:r>
      <w:r w:rsidR="00444656">
        <w:rPr>
          <w:rFonts w:ascii="Times New Roman" w:eastAsia="Times New Roman" w:hAnsi="Times New Roman" w:cs="Times New Roman"/>
          <w:b/>
          <w:caps/>
          <w:sz w:val="26"/>
          <w:szCs w:val="26"/>
          <w:lang w:eastAsia="ru-RU"/>
        </w:rPr>
        <w:t>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Default="00C73669"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Pr="00C73669" w:rsidRDefault="00CA100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D739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C73669" w:rsidRPr="00C73669">
        <w:rPr>
          <w:rFonts w:ascii="Times New Roman" w:eastAsia="Times New Roman" w:hAnsi="Times New Roman" w:cs="Times New Roman"/>
          <w:b/>
          <w:caps/>
          <w:sz w:val="26"/>
          <w:szCs w:val="26"/>
          <w:lang w:eastAsia="ru-RU"/>
        </w:rPr>
        <w:t xml:space="preserve"> </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C73669">
        <w:rPr>
          <w:rFonts w:ascii="Times New Roman" w:eastAsia="Times New Roman" w:hAnsi="Times New Roman" w:cs="Times New Roman"/>
          <w:b/>
          <w:sz w:val="26"/>
          <w:szCs w:val="26"/>
          <w:lang w:eastAsia="ru-RU"/>
        </w:rPr>
        <w:t>по дисциплине «</w:t>
      </w:r>
      <w:r w:rsidR="00160CF7">
        <w:rPr>
          <w:rFonts w:ascii="Times New Roman" w:eastAsia="Times New Roman" w:hAnsi="Times New Roman" w:cs="Times New Roman"/>
          <w:b/>
          <w:sz w:val="26"/>
          <w:szCs w:val="26"/>
          <w:lang w:eastAsia="ru-RU"/>
        </w:rPr>
        <w:t>Предпринимательское</w:t>
      </w:r>
      <w:r w:rsidRPr="00C73669">
        <w:rPr>
          <w:rFonts w:ascii="Times New Roman" w:eastAsia="Times New Roman" w:hAnsi="Times New Roman" w:cs="Times New Roman"/>
          <w:b/>
          <w:sz w:val="26"/>
          <w:szCs w:val="26"/>
          <w:lang w:eastAsia="ru-RU"/>
        </w:rPr>
        <w:t xml:space="preserve">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w:t>
      </w:r>
      <w:r w:rsidRPr="005914E0">
        <w:rPr>
          <w:rFonts w:ascii="Times New Roman" w:eastAsia="Times New Roman" w:hAnsi="Times New Roman" w:cs="Times New Roman"/>
          <w:b/>
          <w:bCs/>
          <w:sz w:val="26"/>
          <w:szCs w:val="26"/>
          <w:lang w:eastAsia="ru-RU"/>
        </w:rPr>
        <w:t xml:space="preserve">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(уровень бакалавриата)</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r w:rsidRPr="005914E0">
        <w:rPr>
          <w:rFonts w:ascii="Times New Roman CYR" w:eastAsia="Calibri" w:hAnsi="Times New Roman CYR" w:cs="Times New Roman CYR"/>
          <w:color w:val="000000"/>
          <w:sz w:val="26"/>
          <w:szCs w:val="26"/>
        </w:rPr>
        <w:t xml:space="preserve">направленность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444656">
        <w:rPr>
          <w:rFonts w:ascii="Times New Roman CYR" w:eastAsia="Calibri" w:hAnsi="Times New Roman CYR" w:cs="Times New Roman CYR"/>
          <w:b/>
          <w:bCs/>
          <w:color w:val="000000"/>
          <w:sz w:val="26"/>
          <w:szCs w:val="26"/>
        </w:rPr>
        <w:t xml:space="preserve">очно- </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r w:rsidR="00444656">
        <w:rPr>
          <w:rFonts w:ascii="Times New Roman" w:eastAsia="Times New Roman" w:hAnsi="Times New Roman"/>
          <w:b/>
          <w:bCs/>
          <w:sz w:val="26"/>
          <w:szCs w:val="26"/>
          <w:lang w:eastAsia="ru-RU"/>
        </w:rPr>
        <w:t>дисциплина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C73669" w:rsidRPr="00C73669" w:rsidRDefault="00C73669" w:rsidP="00C73669">
      <w:pPr>
        <w:spacing w:after="0" w:line="360" w:lineRule="auto"/>
        <w:jc w:val="center"/>
        <w:rPr>
          <w:rFonts w:ascii="Times New Roman" w:eastAsia="Times New Roman" w:hAnsi="Times New Roman" w:cs="Times New Roman"/>
          <w:b/>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A100E" w:rsidRDefault="00CA100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6F31DA" w:rsidRPr="00C73669" w:rsidRDefault="006F31DA"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A1C20" w:rsidRPr="00C73669" w:rsidRDefault="002B3727" w:rsidP="00A16DB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w:t>
      </w:r>
      <w:r w:rsidR="00444656">
        <w:rPr>
          <w:rFonts w:ascii="Times New Roman" w:eastAsia="Times New Roman" w:hAnsi="Times New Roman" w:cs="Times New Roman"/>
          <w:b/>
          <w:caps/>
          <w:sz w:val="26"/>
          <w:szCs w:val="26"/>
          <w:lang w:eastAsia="ru-RU"/>
        </w:rPr>
        <w:t>2</w:t>
      </w:r>
      <w:r w:rsidR="00DD1F35">
        <w:rPr>
          <w:rFonts w:ascii="Times New Roman" w:eastAsia="Times New Roman" w:hAnsi="Times New Roman" w:cs="Times New Roman"/>
          <w:b/>
          <w:caps/>
          <w:sz w:val="26"/>
          <w:szCs w:val="26"/>
          <w:lang w:eastAsia="ru-RU"/>
        </w:rPr>
        <w:t>4</w:t>
      </w: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10.1 ПАСПОРТ</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И МАТЕРИАЛОВ</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п/п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73669" w:rsidRPr="00C73669" w:rsidTr="00ED01C8">
        <w:tc>
          <w:tcPr>
            <w:tcW w:w="974"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1</w:t>
            </w:r>
          </w:p>
        </w:tc>
        <w:tc>
          <w:tcPr>
            <w:tcW w:w="1998" w:type="dxa"/>
            <w:vAlign w:val="center"/>
          </w:tcPr>
          <w:p w:rsidR="00C73669" w:rsidRPr="00D4548B" w:rsidRDefault="00444656" w:rsidP="00C73669">
            <w:pPr>
              <w:jc w:val="center"/>
              <w:rPr>
                <w:rFonts w:ascii="Times New Roman" w:hAnsi="Times New Roman" w:cs="Times New Roman"/>
                <w:b/>
              </w:rPr>
            </w:pPr>
            <w:r>
              <w:rPr>
                <w:rFonts w:ascii="Times New Roman" w:hAnsi="Times New Roman" w:cs="Times New Roman"/>
                <w:b/>
              </w:rPr>
              <w:t>УК-10</w:t>
            </w:r>
          </w:p>
        </w:tc>
        <w:tc>
          <w:tcPr>
            <w:tcW w:w="6379" w:type="dxa"/>
            <w:vAlign w:val="center"/>
          </w:tcPr>
          <w:p w:rsidR="00C73669" w:rsidRPr="00C73669" w:rsidRDefault="00961EED" w:rsidP="005C4D00">
            <w:pPr>
              <w:jc w:val="both"/>
              <w:rPr>
                <w:rFonts w:ascii="Times New Roman" w:hAnsi="Times New Roman" w:cs="Times New Roman"/>
              </w:rPr>
            </w:pPr>
            <w:r w:rsidRPr="00B64C01">
              <w:rPr>
                <w:rFonts w:ascii="Times New Roman" w:hAnsi="Times New Roman" w:cs="Times New Roman"/>
              </w:rPr>
              <w:t xml:space="preserve">Участие в </w:t>
            </w:r>
            <w:r w:rsidR="001571C0">
              <w:rPr>
                <w:rFonts w:ascii="Times New Roman" w:hAnsi="Times New Roman" w:cs="Times New Roman"/>
              </w:rPr>
              <w:t xml:space="preserve">теоретическом </w:t>
            </w:r>
            <w:r w:rsidRPr="00B64C01">
              <w:rPr>
                <w:rFonts w:ascii="Times New Roman" w:hAnsi="Times New Roman" w:cs="Times New Roman"/>
              </w:rPr>
              <w:t xml:space="preserve">опросе, </w:t>
            </w:r>
            <w:r w:rsidR="00D97D56">
              <w:rPr>
                <w:rFonts w:ascii="Times New Roman" w:hAnsi="Times New Roman" w:cs="Times New Roman"/>
              </w:rPr>
              <w:t xml:space="preserve">участие в «Круглом столе, </w:t>
            </w:r>
            <w:r w:rsidR="00407934">
              <w:rPr>
                <w:rFonts w:ascii="Times New Roman" w:hAnsi="Times New Roman" w:cs="Times New Roman"/>
              </w:rPr>
              <w:t xml:space="preserve">написание </w:t>
            </w:r>
            <w:r w:rsidR="00766420">
              <w:rPr>
                <w:rFonts w:ascii="Times New Roman" w:hAnsi="Times New Roman" w:cs="Times New Roman"/>
              </w:rPr>
              <w:t>реферат</w:t>
            </w:r>
            <w:r w:rsidR="00407934">
              <w:rPr>
                <w:rFonts w:ascii="Times New Roman" w:hAnsi="Times New Roman" w:cs="Times New Roman"/>
              </w:rPr>
              <w:t>а</w:t>
            </w:r>
            <w:r w:rsidRPr="00B64C01">
              <w:rPr>
                <w:rFonts w:ascii="Times New Roman" w:hAnsi="Times New Roman" w:cs="Times New Roman"/>
              </w:rPr>
              <w:t>,</w:t>
            </w:r>
            <w:r w:rsidR="00AB6D83">
              <w:rPr>
                <w:rFonts w:ascii="Times New Roman" w:hAnsi="Times New Roman" w:cs="Times New Roman"/>
              </w:rPr>
              <w:t xml:space="preserve"> решение задач,</w:t>
            </w:r>
            <w:r w:rsidR="00D97D56">
              <w:rPr>
                <w:rFonts w:ascii="Times New Roman" w:hAnsi="Times New Roman" w:cs="Times New Roman"/>
              </w:rPr>
              <w:t xml:space="preserve"> выполнение практического задания,</w:t>
            </w:r>
            <w:r w:rsidRPr="00B64C01">
              <w:rPr>
                <w:rFonts w:ascii="Times New Roman" w:hAnsi="Times New Roman" w:cs="Times New Roman"/>
              </w:rPr>
              <w:t xml:space="preserve"> вопросы к </w:t>
            </w:r>
            <w:r w:rsidR="005C4D00">
              <w:rPr>
                <w:rFonts w:ascii="Times New Roman" w:hAnsi="Times New Roman" w:cs="Times New Roman"/>
              </w:rPr>
              <w:t>зачету</w:t>
            </w:r>
          </w:p>
        </w:tc>
      </w:tr>
    </w:tbl>
    <w:p w:rsidR="00C73669" w:rsidRPr="00C73669" w:rsidRDefault="00C73669"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240" w:lineRule="auto"/>
        <w:ind w:left="435"/>
        <w:contextualSpacing/>
        <w:jc w:val="center"/>
        <w:rPr>
          <w:rFonts w:ascii="Times New Roman" w:eastAsia="Calibri" w:hAnsi="Times New Roman" w:cs="Times New Roman"/>
          <w:b/>
          <w:i/>
          <w:sz w:val="26"/>
          <w:szCs w:val="26"/>
          <w:lang w:eastAsia="ru-RU"/>
        </w:rPr>
      </w:pPr>
      <w:r w:rsidRPr="00C73669">
        <w:rPr>
          <w:rFonts w:ascii="Times New Roman" w:eastAsia="Calibri" w:hAnsi="Times New Roman" w:cs="Times New Roman"/>
          <w:b/>
          <w:i/>
          <w:sz w:val="26"/>
          <w:szCs w:val="26"/>
          <w:lang w:eastAsia="ru-RU"/>
        </w:rPr>
        <w:t xml:space="preserve">10.2 </w:t>
      </w:r>
      <w:r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(сем.)</w:t>
            </w:r>
          </w:p>
          <w:p w:rsidR="00C73669" w:rsidRPr="00C73669" w:rsidRDefault="00C73669" w:rsidP="002B04F7">
            <w:pPr>
              <w:jc w:val="center"/>
              <w:rPr>
                <w:rFonts w:ascii="Times New Roman" w:hAnsi="Times New Roman" w:cs="Times New Roman"/>
              </w:rPr>
            </w:pPr>
            <w:r w:rsidRPr="00C73669">
              <w:rPr>
                <w:rFonts w:ascii="Times New Roman" w:hAnsi="Times New Roman" w:cs="Times New Roman"/>
              </w:rPr>
              <w:t>очно</w:t>
            </w:r>
            <w:r w:rsidR="002B04F7">
              <w:rPr>
                <w:rFonts w:ascii="Times New Roman" w:hAnsi="Times New Roman" w:cs="Times New Roman"/>
              </w:rPr>
              <w:t>й/</w:t>
            </w:r>
            <w:r w:rsidRPr="007D2B8C">
              <w:rPr>
                <w:rFonts w:ascii="Times New Roman" w:hAnsi="Times New Roman" w:cs="Times New Roman"/>
              </w:rPr>
              <w:t>заочн</w:t>
            </w:r>
            <w:r w:rsidR="002B04F7">
              <w:rPr>
                <w:rFonts w:ascii="Times New Roman" w:hAnsi="Times New Roman" w:cs="Times New Roman"/>
              </w:rPr>
              <w:t xml:space="preserve">ой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D4548B" w:rsidRDefault="00700791" w:rsidP="00B461FE">
            <w:pPr>
              <w:jc w:val="center"/>
              <w:rPr>
                <w:rFonts w:ascii="Times New Roman" w:hAnsi="Times New Roman" w:cs="Times New Roman"/>
                <w:b/>
              </w:rPr>
            </w:pPr>
            <w:r>
              <w:rPr>
                <w:rFonts w:ascii="Times New Roman" w:hAnsi="Times New Roman" w:cs="Times New Roman"/>
                <w:b/>
              </w:rPr>
              <w:t>8/8</w:t>
            </w:r>
          </w:p>
        </w:tc>
        <w:tc>
          <w:tcPr>
            <w:tcW w:w="2268"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Входной контроль</w:t>
            </w:r>
          </w:p>
        </w:tc>
        <w:tc>
          <w:tcPr>
            <w:tcW w:w="2576" w:type="dxa"/>
            <w:vAlign w:val="center"/>
          </w:tcPr>
          <w:p w:rsidR="00C73669" w:rsidRPr="00D4548B" w:rsidRDefault="00496686" w:rsidP="00C73669">
            <w:pPr>
              <w:jc w:val="center"/>
              <w:rPr>
                <w:rFonts w:ascii="Times New Roman" w:hAnsi="Times New Roman" w:cs="Times New Roman"/>
                <w:b/>
                <w:color w:val="FF0000"/>
              </w:rPr>
            </w:pPr>
            <w:r w:rsidRPr="00D4548B">
              <w:rPr>
                <w:rFonts w:ascii="Times New Roman" w:hAnsi="Times New Roman" w:cs="Times New Roman"/>
                <w:b/>
              </w:rPr>
              <w:t>Устный опрос</w:t>
            </w:r>
          </w:p>
        </w:tc>
        <w:tc>
          <w:tcPr>
            <w:tcW w:w="2663"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Уровень знаний</w:t>
            </w:r>
          </w:p>
        </w:tc>
      </w:tr>
      <w:tr w:rsidR="00C73669" w:rsidRPr="00C73669" w:rsidTr="00B461FE">
        <w:trPr>
          <w:trHeight w:val="2539"/>
        </w:trPr>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Текущий контроль</w:t>
            </w:r>
          </w:p>
          <w:p w:rsidR="00C73669" w:rsidRPr="00A54EA3" w:rsidRDefault="00C73669" w:rsidP="00C73669">
            <w:pPr>
              <w:jc w:val="center"/>
              <w:rPr>
                <w:rFonts w:ascii="Times New Roman" w:hAnsi="Times New Roman" w:cs="Times New Roman"/>
              </w:rPr>
            </w:pPr>
          </w:p>
        </w:tc>
        <w:tc>
          <w:tcPr>
            <w:tcW w:w="2576" w:type="dxa"/>
            <w:vAlign w:val="center"/>
          </w:tcPr>
          <w:p w:rsidR="00C73669" w:rsidRPr="00A54EA3" w:rsidRDefault="000940EF" w:rsidP="00C73669">
            <w:pPr>
              <w:jc w:val="center"/>
              <w:rPr>
                <w:rFonts w:ascii="Times New Roman" w:hAnsi="Times New Roman" w:cs="Times New Roman"/>
              </w:rPr>
            </w:pPr>
            <w:r>
              <w:rPr>
                <w:rFonts w:ascii="Times New Roman" w:hAnsi="Times New Roman" w:cs="Times New Roman"/>
              </w:rPr>
              <w:t xml:space="preserve">Теоретический </w:t>
            </w:r>
            <w:r w:rsidR="00DA095C" w:rsidRPr="00A54EA3">
              <w:rPr>
                <w:rFonts w:ascii="Times New Roman" w:hAnsi="Times New Roman" w:cs="Times New Roman"/>
              </w:rPr>
              <w:t>опрос</w:t>
            </w:r>
          </w:p>
          <w:p w:rsidR="00DA095C" w:rsidRDefault="00DA095C" w:rsidP="00C73669">
            <w:pPr>
              <w:jc w:val="center"/>
              <w:rPr>
                <w:rFonts w:ascii="Times New Roman" w:hAnsi="Times New Roman" w:cs="Times New Roman"/>
              </w:rPr>
            </w:pPr>
            <w:r w:rsidRPr="00A54EA3">
              <w:rPr>
                <w:rFonts w:ascii="Times New Roman" w:hAnsi="Times New Roman" w:cs="Times New Roman"/>
              </w:rPr>
              <w:t>Практические задания</w:t>
            </w:r>
          </w:p>
          <w:p w:rsidR="00D93A91" w:rsidRDefault="00CA1C20" w:rsidP="00C73669">
            <w:pPr>
              <w:jc w:val="center"/>
              <w:rPr>
                <w:rFonts w:ascii="Times New Roman" w:hAnsi="Times New Roman" w:cs="Times New Roman"/>
              </w:rPr>
            </w:pPr>
            <w:r>
              <w:rPr>
                <w:rFonts w:ascii="Times New Roman" w:hAnsi="Times New Roman" w:cs="Times New Roman"/>
              </w:rPr>
              <w:t>«Круглый стол»</w:t>
            </w:r>
          </w:p>
          <w:p w:rsidR="00021919" w:rsidRDefault="00021919" w:rsidP="00C73669">
            <w:pPr>
              <w:jc w:val="center"/>
              <w:rPr>
                <w:rFonts w:ascii="Times New Roman" w:hAnsi="Times New Roman" w:cs="Times New Roman"/>
              </w:rPr>
            </w:pPr>
            <w:r>
              <w:rPr>
                <w:rFonts w:ascii="Times New Roman" w:hAnsi="Times New Roman" w:cs="Times New Roman"/>
              </w:rPr>
              <w:t>«Мозговой штурм»</w:t>
            </w:r>
          </w:p>
          <w:p w:rsidR="00D93A91" w:rsidRPr="00A54EA3" w:rsidRDefault="00D93A91" w:rsidP="00C73669">
            <w:pPr>
              <w:jc w:val="center"/>
              <w:rPr>
                <w:rFonts w:ascii="Times New Roman" w:hAnsi="Times New Roman" w:cs="Times New Roman"/>
              </w:rPr>
            </w:pPr>
            <w:r>
              <w:rPr>
                <w:rFonts w:ascii="Times New Roman" w:hAnsi="Times New Roman" w:cs="Times New Roman"/>
              </w:rPr>
              <w:t>Дискуссия</w:t>
            </w:r>
          </w:p>
          <w:p w:rsidR="00DA095C" w:rsidRDefault="00DA095C" w:rsidP="00C73669">
            <w:pPr>
              <w:jc w:val="center"/>
              <w:rPr>
                <w:rFonts w:ascii="Times New Roman" w:hAnsi="Times New Roman" w:cs="Times New Roman"/>
              </w:rPr>
            </w:pPr>
            <w:r w:rsidRPr="00A54EA3">
              <w:rPr>
                <w:rFonts w:ascii="Times New Roman" w:hAnsi="Times New Roman" w:cs="Times New Roman"/>
              </w:rPr>
              <w:t>Тест</w:t>
            </w:r>
          </w:p>
          <w:p w:rsidR="002E4D32" w:rsidRDefault="002E4D32" w:rsidP="002E4D32">
            <w:pPr>
              <w:jc w:val="center"/>
              <w:rPr>
                <w:rFonts w:ascii="Times New Roman" w:hAnsi="Times New Roman" w:cs="Times New Roman"/>
              </w:rPr>
            </w:pPr>
            <w:r>
              <w:rPr>
                <w:rFonts w:ascii="Times New Roman" w:hAnsi="Times New Roman" w:cs="Times New Roman"/>
              </w:rPr>
              <w:t>Задачи</w:t>
            </w:r>
          </w:p>
          <w:p w:rsidR="00B461FE" w:rsidRPr="00A54EA3" w:rsidRDefault="00B461FE" w:rsidP="00C73669">
            <w:pPr>
              <w:jc w:val="center"/>
              <w:rPr>
                <w:rFonts w:ascii="Times New Roman" w:hAnsi="Times New Roman" w:cs="Times New Roman"/>
              </w:rPr>
            </w:pPr>
            <w:r>
              <w:rPr>
                <w:rFonts w:ascii="Times New Roman" w:hAnsi="Times New Roman" w:cs="Times New Roman"/>
              </w:rPr>
              <w:t>Реферат</w:t>
            </w:r>
          </w:p>
          <w:p w:rsidR="00DA095C" w:rsidRPr="00C73669" w:rsidRDefault="00DA095C" w:rsidP="00DA095C">
            <w:pPr>
              <w:jc w:val="center"/>
              <w:rPr>
                <w:rFonts w:ascii="Times New Roman" w:hAnsi="Times New Roman" w:cs="Times New Roman"/>
                <w:color w:val="FF0000"/>
              </w:rPr>
            </w:pP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Оригинальность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Соблюдение требований</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Освоение компетенций</w:t>
            </w:r>
          </w:p>
        </w:tc>
      </w:tr>
      <w:tr w:rsidR="00C73669" w:rsidRPr="00C73669" w:rsidTr="00B461FE">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C73669" w:rsidRPr="00C73669" w:rsidRDefault="00700791" w:rsidP="00C73669">
            <w:pPr>
              <w:jc w:val="center"/>
              <w:rPr>
                <w:rFonts w:ascii="Times New Roman" w:hAnsi="Times New Roman" w:cs="Times New Roman"/>
                <w:color w:val="FF0000"/>
              </w:rPr>
            </w:pPr>
            <w:r>
              <w:rPr>
                <w:rFonts w:ascii="Times New Roman" w:hAnsi="Times New Roman" w:cs="Times New Roman"/>
              </w:rPr>
              <w:t>Вопросы к зачету</w:t>
            </w:r>
          </w:p>
        </w:tc>
        <w:tc>
          <w:tcPr>
            <w:tcW w:w="2663" w:type="dxa"/>
            <w:vAlign w:val="center"/>
          </w:tcPr>
          <w:p w:rsidR="00C73669" w:rsidRPr="00C73669" w:rsidRDefault="00C73669" w:rsidP="00C73669">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3C1EC2" w:rsidRPr="00C73669" w:rsidRDefault="003C1EC2" w:rsidP="00C73669">
      <w:pPr>
        <w:spacing w:after="0" w:line="240" w:lineRule="auto"/>
        <w:jc w:val="center"/>
        <w:rPr>
          <w:rFonts w:ascii="Times New Roman" w:eastAsia="Calibri" w:hAnsi="Times New Roman" w:cs="Times New Roman"/>
          <w:b/>
          <w:sz w:val="26"/>
          <w:szCs w:val="26"/>
        </w:rPr>
      </w:pPr>
    </w:p>
    <w:p w:rsidR="00DC49DF" w:rsidRDefault="00DC49DF" w:rsidP="00DC49DF">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p w:rsidR="00D4548B" w:rsidRPr="00B841CE" w:rsidRDefault="00D4548B" w:rsidP="00DC49DF">
      <w:pPr>
        <w:widowControl w:val="0"/>
        <w:spacing w:after="0" w:line="274" w:lineRule="exact"/>
        <w:ind w:firstLine="709"/>
        <w:jc w:val="both"/>
        <w:rPr>
          <w:rFonts w:ascii="Times New Roman" w:eastAsia="Times New Roman" w:hAnsi="Times New Roman" w:cs="Times New Roman"/>
          <w:b/>
          <w:bCs/>
          <w:sz w:val="26"/>
          <w:szCs w:val="26"/>
        </w:rPr>
      </w:pPr>
    </w:p>
    <w:tbl>
      <w:tblPr>
        <w:tblStyle w:val="a5"/>
        <w:tblW w:w="9322" w:type="dxa"/>
        <w:tblLook w:val="04A0" w:firstRow="1" w:lastRow="0" w:firstColumn="1" w:lastColumn="0" w:noHBand="0" w:noVBand="1"/>
      </w:tblPr>
      <w:tblGrid>
        <w:gridCol w:w="827"/>
        <w:gridCol w:w="1720"/>
        <w:gridCol w:w="3402"/>
        <w:gridCol w:w="3373"/>
      </w:tblGrid>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DC49DF" w:rsidRPr="00B841CE" w:rsidRDefault="00DC49DF" w:rsidP="009437DB">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п/п</w:t>
            </w:r>
          </w:p>
        </w:tc>
        <w:tc>
          <w:tcPr>
            <w:tcW w:w="1720"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DC49DF" w:rsidRPr="00B841CE" w:rsidRDefault="00DC49DF" w:rsidP="009437DB">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DC49DF" w:rsidRPr="00881E45" w:rsidRDefault="00DC49DF" w:rsidP="008705C0">
            <w:pPr>
              <w:widowControl w:val="0"/>
              <w:spacing w:line="278"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w:t>
            </w:r>
            <w:r w:rsidR="00553C67"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553C67" w:rsidRPr="00881E45">
              <w:rPr>
                <w:rFonts w:ascii="Times New Roman" w:eastAsia="Times New Roman" w:hAnsi="Times New Roman" w:cs="Times New Roman"/>
              </w:rPr>
              <w:t>,</w:t>
            </w:r>
            <w:r w:rsidRPr="00881E45">
              <w:rPr>
                <w:rFonts w:ascii="Times New Roman" w:eastAsia="Times New Roman" w:hAnsi="Times New Roman" w:cs="Times New Roman"/>
              </w:rPr>
              <w:t xml:space="preserve"> вопросы к </w:t>
            </w:r>
            <w:r w:rsidR="008705C0">
              <w:rPr>
                <w:rFonts w:ascii="Times New Roman" w:eastAsia="Times New Roman" w:hAnsi="Times New Roman" w:cs="Times New Roman"/>
              </w:rPr>
              <w:t>зачету</w:t>
            </w:r>
          </w:p>
        </w:tc>
        <w:tc>
          <w:tcPr>
            <w:tcW w:w="3373" w:type="dxa"/>
          </w:tcPr>
          <w:p w:rsidR="00DC49DF" w:rsidRPr="00B841CE"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DC49DF" w:rsidRPr="00881E45" w:rsidRDefault="00DC49DF" w:rsidP="008705C0">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8705C0">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4E454B">
              <w:rPr>
                <w:rFonts w:ascii="Times New Roman" w:eastAsia="Times New Roman" w:hAnsi="Times New Roman" w:cs="Times New Roman"/>
              </w:rPr>
              <w:t>.</w:t>
            </w:r>
            <w:r w:rsidRPr="00881E45">
              <w:rPr>
                <w:rFonts w:ascii="Times New Roman" w:eastAsia="Times New Roman" w:hAnsi="Times New Roman" w:cs="Times New Roman"/>
              </w:rPr>
              <w:t xml:space="preserve"> </w:t>
            </w:r>
          </w:p>
        </w:tc>
        <w:tc>
          <w:tcPr>
            <w:tcW w:w="3373" w:type="dxa"/>
          </w:tcPr>
          <w:p w:rsidR="00DC49DF" w:rsidRPr="00B841CE" w:rsidRDefault="00DC49DF" w:rsidP="009437DB">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DC49DF" w:rsidRPr="00B841CE" w:rsidRDefault="006F31DA" w:rsidP="009437DB">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00DC49DF" w:rsidRPr="00B841CE">
              <w:rPr>
                <w:rFonts w:ascii="Times New Roman" w:eastAsia="Times New Roman" w:hAnsi="Times New Roman" w:cs="Times New Roman"/>
              </w:rPr>
              <w:t>двигательного аппарата</w:t>
            </w:r>
          </w:p>
        </w:tc>
        <w:tc>
          <w:tcPr>
            <w:tcW w:w="3402" w:type="dxa"/>
          </w:tcPr>
          <w:p w:rsidR="00DC49DF" w:rsidRPr="00881E45" w:rsidRDefault="00DC49DF" w:rsidP="008705C0">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w:t>
            </w:r>
            <w:r w:rsidR="00910920"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910920" w:rsidRPr="00881E45">
              <w:rPr>
                <w:rFonts w:ascii="Times New Roman" w:eastAsia="Times New Roman" w:hAnsi="Times New Roman" w:cs="Times New Roman"/>
              </w:rPr>
              <w:t>,</w:t>
            </w:r>
            <w:r w:rsidRPr="00881E45">
              <w:rPr>
                <w:rFonts w:ascii="Times New Roman" w:eastAsia="Times New Roman" w:hAnsi="Times New Roman" w:cs="Times New Roman"/>
              </w:rPr>
              <w:t xml:space="preserve"> участие в практических занятиях, вопросы к </w:t>
            </w:r>
            <w:r w:rsidR="008705C0">
              <w:rPr>
                <w:rFonts w:ascii="Times New Roman" w:eastAsia="Times New Roman" w:hAnsi="Times New Roman" w:cs="Times New Roman"/>
              </w:rPr>
              <w:t>зачету</w:t>
            </w:r>
          </w:p>
        </w:tc>
        <w:tc>
          <w:tcPr>
            <w:tcW w:w="3373" w:type="dxa"/>
          </w:tcPr>
          <w:p w:rsidR="00DC49DF"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0C3C06" w:rsidRPr="00B841CE" w:rsidRDefault="000C3C06" w:rsidP="009437DB">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0B29AB" w:rsidRPr="00C73669" w:rsidRDefault="000B29AB"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360" w:lineRule="auto"/>
        <w:ind w:left="2269" w:hanging="993"/>
        <w:contextualSpacing/>
        <w:rPr>
          <w:rFonts w:ascii="Times New Roman" w:eastAsia="Times New Roman" w:hAnsi="Times New Roman" w:cs="Times New Roman"/>
          <w:b/>
          <w:i/>
          <w:sz w:val="26"/>
          <w:szCs w:val="26"/>
          <w:lang w:eastAsia="ru-RU"/>
        </w:rPr>
      </w:pPr>
      <w:r w:rsidRPr="00C73669">
        <w:rPr>
          <w:rFonts w:ascii="Times New Roman" w:eastAsia="Times New Roman" w:hAnsi="Times New Roman" w:cs="Times New Roman"/>
          <w:b/>
          <w:i/>
          <w:sz w:val="26"/>
          <w:szCs w:val="26"/>
          <w:lang w:eastAsia="ru-RU"/>
        </w:rPr>
        <w:t>10.3</w:t>
      </w:r>
      <w:r w:rsidR="004D67CA">
        <w:rPr>
          <w:rFonts w:ascii="Times New Roman" w:eastAsia="Times New Roman" w:hAnsi="Times New Roman" w:cs="Times New Roman"/>
          <w:b/>
          <w:i/>
          <w:sz w:val="26"/>
          <w:szCs w:val="26"/>
          <w:lang w:eastAsia="ru-RU"/>
        </w:rPr>
        <w:t>.</w:t>
      </w:r>
      <w:r w:rsidRPr="00C73669">
        <w:rPr>
          <w:rFonts w:ascii="Times New Roman" w:eastAsia="Times New Roman" w:hAnsi="Times New Roman" w:cs="Times New Roman"/>
          <w:b/>
          <w:i/>
          <w:sz w:val="26"/>
          <w:szCs w:val="26"/>
          <w:lang w:eastAsia="ru-RU"/>
        </w:rPr>
        <w:t xml:space="preserve"> Контрольные вопросы, выносимые на </w:t>
      </w:r>
      <w:r w:rsidR="00581000">
        <w:rPr>
          <w:rFonts w:ascii="Times New Roman" w:eastAsia="Times New Roman" w:hAnsi="Times New Roman" w:cs="Times New Roman"/>
          <w:b/>
          <w:i/>
          <w:sz w:val="26"/>
          <w:szCs w:val="26"/>
          <w:lang w:eastAsia="ru-RU"/>
        </w:rPr>
        <w:t>зачет</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Предмет и метод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Принципы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источников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виды предпринимательских правоотношений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признаки и виды субъектов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индивидуального предпринимателя.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субъектов малого и среднего предпринимательства.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товарных бирж.</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хозяйственных объединений.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хозяйственных товариществ и обществ.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Государственные и муниципальные унитарные предприятия.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государственной регистрации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способы реорганизации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виды и порядок ликвидации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банкротства юридических лиц и индивидуальных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назначения и требования, предъявляемые к кандидатуре арбитражного управляющего.</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наблюдения.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финансового оздоровления.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внешнего управления.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конкурсного производства.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заключения мирового соглашения в деле о банкротстве.</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классификация и вещные права на имущество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Способы формирования имущественной основы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принципы и порядок приватизации государственного и муниципального имущества.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методы государственного регулирования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 Способы государственного регулирования ценообразования.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порядок лицензирование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Общие положения о конкуренции и монополии.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монополистической деятельности и признаки недобросовестной конкуренции.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субъекты рекламной деятельности. Государственный контроль и саморегулирование в области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ненадлежащей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принципы и виды аудита.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проведения аудита субъектов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оценочной деятельности. Виды стоимости имущества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способы и формы защиты прав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защиты прав предпринимателей при проведении государственного и муниципального контроля (надзора).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Признаки, классификация (виды) ценных бумаг.</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заключения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Изменение и расторжение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ответственности за нарушение предпринимательского договора</w:t>
      </w:r>
    </w:p>
    <w:p w:rsidR="006C2D2A"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10.4 Темы рефератов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Предмет и метод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Принципы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и источники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Содержание права на осуществление предпринимательской деятельности.</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Создание субъектов предпринимательского права: понятие и способы.</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и основные этапы создания субъектов предпринимательского права.</w:t>
      </w:r>
    </w:p>
    <w:p w:rsidR="00E708F5"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Реорганизация субъек</w:t>
      </w:r>
      <w:r w:rsidR="00E708F5" w:rsidRPr="00D4548B">
        <w:rPr>
          <w:rFonts w:ascii="Times New Roman" w:hAnsi="Times New Roman" w:cs="Times New Roman"/>
          <w:bCs/>
          <w:sz w:val="24"/>
          <w:szCs w:val="26"/>
        </w:rPr>
        <w:t>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Ликвидация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Предпринимательская деятельность гражданина.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субъектов малого предпринимательства.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холдингов.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виды имущества.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Договорно-правовые способы использования имущества в предпринимательской </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деятельности.</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Предприятие как объект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правовое регулирование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процедур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Арбитражные управляющие.</w:t>
      </w:r>
    </w:p>
    <w:p w:rsidR="00D5377D"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Правовой статус саморегулируемых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формы ограничения недобросовестной конкуренции.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Особенности правового положения субъектов естественных монополий.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Правовое обеспечение государственной поддержки малого предпринимательства субъектами РФ </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государственного регулирования цен.</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технического регулирования.</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кредитных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денежных расчетов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Расчеты наличными деньгами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фондовых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профессиональных участников рынка ценных бумаг.</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инвестиционных фондов.</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инвестиций на основе соглашения о разделе продукции.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совместной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валютных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налогообложения индивидуальных предпринимателей.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основы аудиторской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i/>
          <w:sz w:val="24"/>
          <w:szCs w:val="26"/>
        </w:rPr>
      </w:pPr>
      <w:r w:rsidRPr="00D4548B">
        <w:rPr>
          <w:rFonts w:ascii="Times New Roman" w:hAnsi="Times New Roman" w:cs="Times New Roman"/>
          <w:bCs/>
          <w:sz w:val="24"/>
          <w:szCs w:val="26"/>
        </w:rPr>
        <w:t>Досудебные формы защиты прав и интересов предпринимателей.</w:t>
      </w: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p>
    <w:p w:rsidR="00DA095C" w:rsidRPr="004D67CA" w:rsidRDefault="00DD72FC"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10.5</w:t>
      </w:r>
      <w:r w:rsidR="00DA095C" w:rsidRPr="004D67CA">
        <w:rPr>
          <w:rFonts w:ascii="Times New Roman" w:hAnsi="Times New Roman" w:cs="Times New Roman"/>
          <w:b/>
          <w:bCs/>
          <w:i/>
          <w:sz w:val="26"/>
          <w:szCs w:val="26"/>
        </w:rPr>
        <w:t xml:space="preserve">. </w:t>
      </w:r>
      <w:r w:rsidR="00CA1C20" w:rsidRPr="004D67CA">
        <w:rPr>
          <w:rFonts w:ascii="Times New Roman" w:hAnsi="Times New Roman" w:cs="Times New Roman"/>
          <w:b/>
          <w:bCs/>
          <w:i/>
          <w:sz w:val="26"/>
          <w:szCs w:val="26"/>
        </w:rPr>
        <w:t>П</w:t>
      </w:r>
      <w:r w:rsidR="006C2D2A" w:rsidRPr="004D67CA">
        <w:rPr>
          <w:rFonts w:ascii="Times New Roman" w:hAnsi="Times New Roman" w:cs="Times New Roman"/>
          <w:b/>
          <w:bCs/>
          <w:i/>
          <w:sz w:val="26"/>
          <w:szCs w:val="26"/>
        </w:rPr>
        <w:t xml:space="preserve">рактические </w:t>
      </w:r>
      <w:r w:rsidR="0071311C" w:rsidRPr="004D67CA">
        <w:rPr>
          <w:rFonts w:ascii="Times New Roman" w:hAnsi="Times New Roman" w:cs="Times New Roman"/>
          <w:b/>
          <w:bCs/>
          <w:i/>
          <w:sz w:val="26"/>
          <w:szCs w:val="26"/>
        </w:rPr>
        <w:t xml:space="preserve">задания </w:t>
      </w:r>
      <w:r w:rsidR="0071311C">
        <w:rPr>
          <w:rFonts w:ascii="Times New Roman" w:hAnsi="Times New Roman" w:cs="Times New Roman"/>
          <w:b/>
          <w:bCs/>
          <w:i/>
          <w:sz w:val="26"/>
          <w:szCs w:val="26"/>
        </w:rPr>
        <w:t>для</w:t>
      </w:r>
      <w:r w:rsidR="00220ACA">
        <w:rPr>
          <w:rFonts w:ascii="Times New Roman" w:hAnsi="Times New Roman" w:cs="Times New Roman"/>
          <w:b/>
          <w:bCs/>
          <w:i/>
          <w:sz w:val="26"/>
          <w:szCs w:val="26"/>
        </w:rPr>
        <w:t xml:space="preserve"> самостоятельной работы студентов</w:t>
      </w:r>
    </w:p>
    <w:p w:rsidR="00131BA3" w:rsidRPr="006C2D2A" w:rsidRDefault="00131BA3" w:rsidP="00DA095C">
      <w:pPr>
        <w:autoSpaceDE w:val="0"/>
        <w:autoSpaceDN w:val="0"/>
        <w:adjustRightInd w:val="0"/>
        <w:spacing w:after="0" w:line="240" w:lineRule="auto"/>
        <w:jc w:val="center"/>
        <w:rPr>
          <w:rFonts w:ascii="Times New Roman,Bold" w:hAnsi="Times New Roman,Bold" w:cs="Times New Roman,Bold"/>
          <w:b/>
          <w:bCs/>
          <w:sz w:val="28"/>
          <w:szCs w:val="28"/>
        </w:rPr>
      </w:pP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 ПРЕДПРИНИМАТЕЛЬСКОЕ ПРАВО В СИСТЕМЕ ПРАВА РОССИИ.</w:t>
      </w: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1. Предпринимательское право – </w:t>
      </w:r>
      <w:r w:rsidR="002B04F7" w:rsidRPr="00D4548B">
        <w:rPr>
          <w:rFonts w:ascii="Times New Roman" w:eastAsia="Times New Roman" w:hAnsi="Times New Roman" w:cs="Times New Roman"/>
          <w:sz w:val="24"/>
          <w:szCs w:val="26"/>
          <w:lang w:eastAsia="ru-RU"/>
        </w:rPr>
        <w:t>под отрасль</w:t>
      </w:r>
      <w:r w:rsidRPr="00D4548B">
        <w:rPr>
          <w:rFonts w:ascii="Times New Roman" w:eastAsia="Times New Roman" w:hAnsi="Times New Roman" w:cs="Times New Roman"/>
          <w:sz w:val="24"/>
          <w:szCs w:val="26"/>
          <w:lang w:eastAsia="ru-RU"/>
        </w:rPr>
        <w:t xml:space="preserve"> гражданского права или комплексное право.</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Предпринимательское право как наука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Особенность методов регулирования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Назовите четыре школы развития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Объясните ситуацию.</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Гражданский кодекс РФ содержит довольно полное определение предпринимательской деятельности, однако в предпринимательском законодательстве, наряду с термином “предпринимательская деятельность”, используется также термин “хозяйственная деятельность”.</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 Вы считаете, какое понятие шире: понятие предпринимательской деятельности или понятие хозяйственной деятельности? Свой ответ аргументируйте.</w:t>
      </w:r>
    </w:p>
    <w:p w:rsidR="0012164D" w:rsidRPr="0012164D" w:rsidRDefault="0012164D" w:rsidP="0012164D">
      <w:pPr>
        <w:spacing w:after="0" w:line="240" w:lineRule="auto"/>
        <w:ind w:firstLine="426"/>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2. ИСТОЧНИКИ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ПРЕДПРИНИМАТЕЛЬСКОЕ ЗАКОНОДАТЕЛЬСТВО.</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и виды источников предпринимательского права.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Особенности предпринимательского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Взаимосвязь предпринимательского законодательства с другими отраслями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Проанализируйте следующую точку зрения.</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Выделение предпринимательского права в самостоятельную отрасль права, существующую наряду с гражданским правом, признается далеко не всеми юристами. Ученые высказывают противоположные точки зрения. Одни считают, что гражданское право вместе с другими уже сложившимися отраслями права способно в полной мере обслуживать предпринимательский сектор экономики. Другие в своих теоретических заключениях исходят из необходимости конструирования отдельной отрасли права – предпринимательского.</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Каково Ваше мнение на этот счет? Приведите аргументы.</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3. ПРАВОВЫЕ ОСНОВЫ УЧАСТИЯ В ПРЕДПРИНИМАТЕЛЬСКОЙ ДЕЯТЕЛЬНОСТИ.</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правосубъектности участников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Классификация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Какие существуют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Как Вы считаете, какие организационные и правовые признаки являются общими для юридических лиц, предпринимательских организаций различных видов?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Приведите примеры диспозитивных и имисративных норм, регулирующих предпринимательские отношения.</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4. ПРАВОВОЙ СТАТУС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признаки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Государственная регистрация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Лицензирование отдельных видов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Учредительные документы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ликвидации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необходимо опираться на содержание “двух предшествующих ему ступеней”, а именно, понятий “субъект права” и “субъект гражданского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Определите содержание понятий “субъект права” и “субъект гражданского права” и ответьте на вопрос: в чем их специфика?</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5. ОРГАНИЗАЦИОННО-ПРАВОВЫЕ ФОРМЫ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субъектов предпринимательского права,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Правовое положение хозяйственных товариществ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хозяйственных обществ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положения акционерных обществ работников (народных предприятий)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Индивидуальные предприниматели, их характерные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6. Правовое положение крестьянских (фермерских) хозяйств </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7. Юридический статус некоммерческих организаций </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ООО “Дары природы” заключило с гражданином В.Николаевым агентское соглашение и выдало соответствующую доверенность на заключение договора с торгово-закупочной базой. Договор был заключен на выгодных для обеих сторон условиях. Руководство ООО “Дары природы”, узнав о том, что В. Николаев является также агентским представителем Торгово-закупочной базы, объявило о недействительности договора как совершенного с нарушением ГК РФ.</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Имеются ли в данном случае нарушения законодательства? Как решить дело?</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6. ПРАВОВОЕ РЕГУЛИРОВАНИЕ НЕСОСТОЯТЕЛЬНОСТИ (БАНКРОТСТВА)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несостоятельности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Признаки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процедуры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Арбитражный управляющий-ключевая фигура при осуществлении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особенности банкротства индивидуальных предпринимателей и крестьянских (фермерских) хозяйств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Решите задачу</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Кредиторами ООО “Символ”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истцу просят включить активы двух дочерних обществ ООО “Символ”, а также имущество, закрепленное за представительствами и филиалами ООО в других городах.</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Возражая против предъявляемых требований, представитель ответчика заявил, что дочерние общества являются самостоятельными юридическими лицами и по долгам предприятия – учредителя не отвечают. Иногородние филиалы согласно положениям также являются юридическими лицами и не должны ликвидироваться.</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Проанализируйте доводы сторон. Дайте характеристику правовому положению филиалов и представительств юридических лиц. Охарактеризуйте основные этапы конкурсного производства.</w:t>
      </w:r>
    </w:p>
    <w:p w:rsidR="0012164D" w:rsidRPr="0012164D" w:rsidRDefault="0012164D" w:rsidP="0012164D">
      <w:pPr>
        <w:tabs>
          <w:tab w:val="left" w:pos="360"/>
        </w:tabs>
        <w:spacing w:after="0" w:line="240" w:lineRule="auto"/>
        <w:ind w:right="141"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7. ИМУЩЕСТВЕННАЯ И ФИНАНСОВАЯ БАЗА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F85899">
      <w:pPr>
        <w:numPr>
          <w:ilvl w:val="0"/>
          <w:numId w:val="10"/>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Правовой режим имущества, закрепленного за субъектами предпринимательского права.</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Внутрихозяйственные фонды и их виды</w:t>
      </w:r>
    </w:p>
    <w:p w:rsidR="0012164D" w:rsidRPr="00D4548B" w:rsidRDefault="00D4548B" w:rsidP="00F85899">
      <w:pPr>
        <w:numPr>
          <w:ilvl w:val="0"/>
          <w:numId w:val="75"/>
        </w:numPr>
        <w:spacing w:after="0" w:line="360" w:lineRule="auto"/>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6"/>
          <w:lang w:eastAsia="ru-RU"/>
        </w:rPr>
        <w:t>О</w:t>
      </w:r>
      <w:r w:rsidR="0012164D" w:rsidRPr="00D4548B">
        <w:rPr>
          <w:rFonts w:ascii="Times New Roman" w:eastAsia="Times New Roman" w:hAnsi="Times New Roman" w:cs="Times New Roman"/>
          <w:color w:val="000000"/>
          <w:sz w:val="24"/>
          <w:szCs w:val="26"/>
          <w:lang w:eastAsia="ru-RU"/>
        </w:rPr>
        <w:t>собенности формирования фондов государственных и муниципальных унитарных предприятий.</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 xml:space="preserve"> Договор как основа предпринимательской деятельности.</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одинакова важна как для собственника, так и для любого титульного владельца. В современном предпринимательском (хозяйственном) праве используется несколько понятий “</w:t>
      </w:r>
      <w:r w:rsidR="00D4548B" w:rsidRPr="00D4548B">
        <w:rPr>
          <w:rFonts w:ascii="Times New Roman" w:eastAsia="Times New Roman" w:hAnsi="Times New Roman" w:cs="Times New Roman"/>
          <w:color w:val="000000"/>
          <w:sz w:val="24"/>
          <w:szCs w:val="26"/>
          <w:lang w:eastAsia="ru-RU"/>
        </w:rPr>
        <w:t>имущество” /</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Как Вы считаете, что понимается под “имуществом” в предпринимательской деятельности? Относится ли, на Вас взгляд, имущество как объект права к недвижимому имуществу?</w:t>
      </w:r>
    </w:p>
    <w:p w:rsidR="0012164D" w:rsidRPr="0012164D" w:rsidRDefault="0012164D" w:rsidP="0012164D">
      <w:pPr>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8. ГОСУДАРСТВЕННОЕ РЕГУЛИРОВАНИЕ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b/>
          <w:sz w:val="26"/>
          <w:szCs w:val="26"/>
          <w:lang w:eastAsia="ru-RU"/>
        </w:rPr>
      </w:pPr>
    </w:p>
    <w:p w:rsidR="0012164D" w:rsidRPr="00D4548B" w:rsidRDefault="0012164D" w:rsidP="00F85899">
      <w:pPr>
        <w:numPr>
          <w:ilvl w:val="0"/>
          <w:numId w:val="11"/>
        </w:numPr>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12164D" w:rsidRPr="00D4548B" w:rsidRDefault="0012164D" w:rsidP="00F85899">
      <w:pPr>
        <w:numPr>
          <w:ilvl w:val="0"/>
          <w:numId w:val="10"/>
        </w:numPr>
        <w:tabs>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Основные задачи, цели, принципы государственного регулирования предпринимательства</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Государственный контроль за осуществлением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Каковы функции государственных органных, осуществляющих контроль в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 чем заключается техническое регулирование</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Общая цель системы государственного регулирования предпринимательской деятельности заключается в создание благоприятной среды для функционирования предпринимательских структур на урон макроэкономики. При формировании данной системы нередко преобладают политические и педагогические подходы над экономическими, декларативность – над реальной политикой.</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Приведите примеры прямых или косвенных запретов, ограничивающих, на ваш взгляд, предпринимательскую деятельность юридических лиц.</w:t>
      </w:r>
    </w:p>
    <w:p w:rsidR="0012164D" w:rsidRPr="0012164D" w:rsidRDefault="0012164D" w:rsidP="0012164D">
      <w:pPr>
        <w:tabs>
          <w:tab w:val="left" w:pos="142"/>
          <w:tab w:val="left" w:pos="284"/>
        </w:tabs>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9. ПРИВАТИЗАЦИЯ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Порядок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Способы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Особенности государственной регистрации прав на недвижимое имущество и сделок с ним</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10. ИСПОЛНЕНИЕ НАЛОГОВОЙ ОБЯЗАННОСТИ СУБЪЕКТАМИ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Налогообложение физических лиц, осуществляющих предпринимательскую деятельность без образования юридического лица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Налогообложение юридических лиц</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Основные виды налогов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налогового законодательства</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11. ПРАВОВАЯ ЗАЩИТА КОНКУРЕНЦИИ.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Антимонопольное законодательство, регулирующие рыночные отношения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Монополистическая деятельность и ее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Функции и полномочия антимонопольного органа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антимонопольного законодательства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Как известно, конкуренция способна без применения насильственных административных методов формировать и вводить в систему рыночных отношений </w:t>
      </w:r>
      <w:r w:rsidRPr="008F4CD6">
        <w:rPr>
          <w:rFonts w:ascii="Times New Roman" w:eastAsia="Times New Roman" w:hAnsi="Times New Roman" w:cs="Times New Roman"/>
          <w:sz w:val="24"/>
          <w:szCs w:val="24"/>
          <w:lang w:eastAsia="ru-RU"/>
        </w:rPr>
        <w:t>важные рычаги экономики, как качество производства и товаров, ценообразование и др. Под ее влиянием растут и снижаются цены, выявляются и вытесняются с рынка ненужные товары и вовлекаются в рыночный оборот товары, пользующиеся спросом. Особенностью российского антимонопольного законодательства является то, что его положения специально запрещают недобросовестную конкуренцию.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Раскройте характерные признаки недобросовестной конкуренции. Дайте правовую характеристику особенностей ограничения в России недобросовестной конкуренции и ее роли в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12. ТЕХНИЧЕСКИЕ РЕГЛАМЕНТЫ И СТАНДАРТЫ 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технических регламентов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Правовые основы стандартизации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государственный надзор в сфере обеспечения качества и безопасности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Функции и полномочия федеральной службы по надзору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Связь договоров и стандартов при установлении требований к качеству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6. Гарантийные сроки эксплуатации, годности и хранения товаров.</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13. БАНКОВСКИЕ УСЛУГИ ДЛЯ ПРЕДПРИНИМАТЕЛЕЙ.</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Банковская система: понятие, правовое положение кредитных организаций и правовое регулирование их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Порядок создание и ликвидация кредитных организаций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Понятие банковского кредитования, его принципы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Понятие банковского вклада, виды вкладов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Расчеты в предпринимательских отношениях</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Решить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6"/>
          <w:lang w:eastAsia="ru-RU"/>
        </w:rPr>
        <w:t xml:space="preserve">В ходе переговоров между коммерческим банком “Технобанк” и АО “Тор” о предоставлении крупного кредита на перепрофилирование производства сроком на пять лет банк предложил включить в течение всего срока действия кредитного договора продавать в аренду основные средства общества, передавать денежные средства общества по </w:t>
      </w:r>
      <w:r w:rsidRPr="008F4CD6">
        <w:rPr>
          <w:rFonts w:ascii="Times New Roman" w:eastAsia="Times New Roman" w:hAnsi="Times New Roman" w:cs="Times New Roman"/>
          <w:sz w:val="24"/>
          <w:szCs w:val="24"/>
          <w:lang w:eastAsia="ru-RU"/>
        </w:rPr>
        <w:t>договорам займа, выступать в качестве гаранта или поручителя без его согласия.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4"/>
          <w:lang w:eastAsia="ru-RU"/>
        </w:rPr>
        <w:t>Однако представитель АО считал, что включение в договор предлагаемые банком? Какой вариант договора между банком и АО о предоставлении кредита, с учетом вышеизложенной ситуации предложили бы Вы?</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14. АУДИТОРСКИЕ УСЛУГИ ДЛЯ ПРЕДПРИНИМАТЕЛЕЙ.</w:t>
      </w:r>
    </w:p>
    <w:p w:rsidR="0012164D" w:rsidRPr="008F4CD6" w:rsidRDefault="0012164D" w:rsidP="0012164D">
      <w:pPr>
        <w:spacing w:after="0" w:line="240" w:lineRule="auto"/>
        <w:ind w:firstLine="426"/>
        <w:jc w:val="center"/>
        <w:rPr>
          <w:rFonts w:ascii="Times New Roman" w:eastAsia="Times New Roman" w:hAnsi="Times New Roman" w:cs="Times New Roman"/>
          <w:b/>
          <w:sz w:val="18"/>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виды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Требования, предъявляемые к обязательному аудиту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аудитора и аудиторской организации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Понятие аудируемого лица: права и обязанности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проведения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В главе 39 Гражданского кодекса РФ нашел закрепление договор возмездного оказания услуг. По этому договору исполнитель обязуется по заданию заказчика оказать услугу не имеющую вещественной формы, а заказчик обязуется оплатить данную услугу.</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Как Вы считаете, относится ли договор н</w:t>
      </w:r>
      <w:r w:rsidRPr="008F4CD6">
        <w:rPr>
          <w:rFonts w:ascii="Times New Roman" w:eastAsia="Times New Roman" w:hAnsi="Times New Roman" w:cs="Times New Roman"/>
          <w:sz w:val="24"/>
          <w:szCs w:val="24"/>
          <w:lang w:eastAsia="ru-RU"/>
        </w:rPr>
        <w:t>а оказание аудиторских услуг к договорам возмездного оказания услуг? Если да, то почему?</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15. ИНВЕСТИЦИОННАЯ ДЕЯТЕЛЬНОСТЬ.</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инвестиционной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Инвестиционная деятельность, осуществляемая в форме капитальных вложений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регулирования иностранных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Условиями инвестиционного конкурса были вложение денежных средств в реконструкцию и техническое перевооружение действующего предприятия.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какой договор целесообразно заключить с победителем конкурса и какими нормами права должны быть урегулирования взаимоотношения между инвестором и организатором конкурса?</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16. МЕЖДУНАРОДНО-ПРАВОВОЕ РЕГУЛИРОВАНИЕ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Международные контракты,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международного договора купли-продажи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Международные транспортные операции, их виды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Финансовое обеспечение международных коммерческих сделок</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Формы расчетов в международных коммерческих операциях</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17. СУДЕБНАЯ ЗАЩИТА ПРАВ И ЗАКОННЫХ ИНТЕРЕСОВ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Досудебный (претензионный) порядок урегулирования споров;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Рассмотрение экономических споров третейскими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Нотариальная форма защиты;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Рассмотрение экономических споров арбитражными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Защита прав судами общей юрисдикции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Универсальный магазин предъявил в арбитражный суд иск к кооперативу в связи с поставкой некачественной продукции. Арбитражный суд исковое заявление магазину возвратил из-за несоблюдения досудебного (претензионного) порядка спора с ответчиком.</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Универсальный магазин не согласился с определением суда, считал, что для данного спора соблюдение претензионного порядка необязательно, и обратился с жалобой арбитражного суда.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каким должно быть постановление апелляционной инстанции?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18. ЮРИДИЧЕСКАЯ ОТВЕТСТВЕННОСТЬ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1. Понятие и виды гражданско-правовой ответственности </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Административно-правовая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Уголовно-правовая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Разрешите ситуацию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Продавец винного отдела продовольственного магазина продал покупателю неучтенную в накладной водку. При этом продавец отсчитал покупателя и не выбил чек в кассовом аппарате.</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Квалифицируйте действие продавца. Каким способом совершено преступление.</w:t>
      </w:r>
    </w:p>
    <w:p w:rsidR="008E54B5" w:rsidRDefault="008E54B5" w:rsidP="00932AA9">
      <w:pPr>
        <w:autoSpaceDE w:val="0"/>
        <w:autoSpaceDN w:val="0"/>
        <w:adjustRightInd w:val="0"/>
        <w:spacing w:after="0" w:line="276" w:lineRule="auto"/>
        <w:jc w:val="both"/>
        <w:rPr>
          <w:rFonts w:ascii="Times New Roman" w:hAnsi="Times New Roman" w:cs="Times New Roman"/>
          <w:sz w:val="26"/>
          <w:szCs w:val="26"/>
        </w:rPr>
      </w:pPr>
    </w:p>
    <w:p w:rsidR="00726130"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DD72FC">
        <w:rPr>
          <w:rFonts w:ascii="Times New Roman" w:hAnsi="Times New Roman" w:cs="Times New Roman"/>
          <w:b/>
          <w:bCs/>
          <w:i/>
          <w:sz w:val="26"/>
          <w:szCs w:val="26"/>
        </w:rPr>
        <w:t>6</w:t>
      </w:r>
      <w:r w:rsidR="004D67CA">
        <w:rPr>
          <w:rFonts w:ascii="Times New Roman" w:hAnsi="Times New Roman" w:cs="Times New Roman"/>
          <w:b/>
          <w:bCs/>
          <w:i/>
          <w:sz w:val="26"/>
          <w:szCs w:val="26"/>
        </w:rPr>
        <w:t>.</w:t>
      </w:r>
      <w:r w:rsidRPr="00EE6FC4">
        <w:rPr>
          <w:rFonts w:ascii="Times New Roman" w:hAnsi="Times New Roman" w:cs="Times New Roman"/>
          <w:b/>
          <w:bCs/>
          <w:i/>
          <w:sz w:val="26"/>
          <w:szCs w:val="26"/>
        </w:rPr>
        <w:t xml:space="preserve"> </w:t>
      </w:r>
      <w:r w:rsidR="00DD72FC">
        <w:rPr>
          <w:rFonts w:ascii="Times New Roman" w:hAnsi="Times New Roman" w:cs="Times New Roman"/>
          <w:b/>
          <w:bCs/>
          <w:i/>
          <w:sz w:val="26"/>
          <w:szCs w:val="26"/>
        </w:rPr>
        <w:t>Задачи</w:t>
      </w:r>
    </w:p>
    <w:p w:rsidR="00726130" w:rsidRPr="00EE6FC4"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Андрей Павлович, будучи филологом по образованию, выполнял за вознаграждение переводы для организаций и граждан, которые обращались к нему через своих знакомых. Размер вознаграждения определялся по соглашению. Все переводы Андрей Павлович делал дома. Однажды его посетили представители налоговых органов, которые потребовали, чтобы Андрей Павлович легализовался как индивидуальный предприниматель, уплатил налоги и штрафы за прошлое время и встал на учет в районной налоговой инспекции.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требования, предъявленные к Андрею Павловичу?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что у Андрея Павловича было постоянное место работы, например, он являлся доцентом филологического факультета университета?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если Андрей Павлович не выполнит предписания налоговых органов?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Гражданин Иванов, обладающий гражданской правоспособностью и дееспособностью, решил заняться оказанием бытовых услуг населению (ремонтом обуви). Он заключил договор на аренду полуподвального помещения, расположенного по адресу: г. Петропавловск-Камчатский, ул. Ленинская, 14, с обществом с ограниченной ответственностью «Вариант» и, оборудовав его, начал оказывать населению услуги по ремонту обуви.</w:t>
      </w:r>
    </w:p>
    <w:p w:rsidR="00C36144" w:rsidRPr="00D4548B" w:rsidRDefault="00C36144" w:rsidP="00D4548B">
      <w:pPr>
        <w:tabs>
          <w:tab w:val="num" w:pos="0"/>
          <w:tab w:val="num" w:pos="72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Законна ли его деятельность? Обоснуйте ответ.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Граждане Петров и Сидоров решили заняться предпринимательской деятельностью и создать для этого общество с ограниченной ответственностью «Леди». Они разработали устав и учредительный договор, подали учредительные документы в орган, осуществляющий государственную регистрацию юридических лиц. Однако данный орган отказал в регистрации ООО «Леди» по мотивам нецелесообразности еще одного коммерческого юридического лица.</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Какими законодательными и нормативными актами регулируется государственная регистрация юридических лиц? </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действия органа, осуществляющего государственную регистрацию юридических лиц?</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Куда может быть обжалован отказ в государственной регистрации ООО «Леди»?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АО "Прогресс" обратилось в арбитражный суд с иском к индивидуальному предпринимателю Иванову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предприниматель не отрицал, однако просил освободить его от от</w:t>
      </w:r>
      <w:r w:rsidRPr="00D4548B">
        <w:rPr>
          <w:rFonts w:ascii="Times New Roman" w:eastAsia="Times New Roman" w:hAnsi="Times New Roman" w:cs="Times New Roman"/>
          <w:sz w:val="24"/>
          <w:szCs w:val="24"/>
          <w:lang w:eastAsia="ru-RU"/>
        </w:rPr>
        <w:softHyphen/>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предприниматель Иванов не смог оперативно приобрести это сырье у других производителей. С учетом этого арбитражный суд освободил предпринимателя Иванова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 Ответ обоснуйте.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 Гражданин Поляков, зарегистрированный в качестве индивидуального предпринимателя, был признан банкротом. Иванов, получивший тяжелую травму, предъявил к Полякову требование о возмещении вреда, причиненного его здоровью, в сумме 300 тыс. рублей, Сидоров и Петрова потребовали от Полякова выплаты им вознаграждения по авторскому договору в размере 10 тыс. рублей, задолженность Полякова лицам, работающим по трудовому договору, составляла 600 тыс. рублей, бюджету – 160 тыс. рублей, ООО «Автомиг» - 25 тыс. рублей.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 В какой последовательности будут удовлетворяться требования кредиторов Полякова?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законодательными и нормативными актами регулируется признание индивидуального предпринимателя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1"/>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Гражданин Тугаринов зарегистрировался в качестве индивидуального предпринимателя и стал выпускать товары народного потребления. В связи с расширением производства он принял к себе на работу по трудовому соглашению пять человек. Главной целью его предпринимательской деятельности было извлечение прибыли?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Позволяют ли данные факты считать, что гражданин Тугаринов создал свое предприятие? (Если да, то почему; если нет, то почему?)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7. Торговые операции индивидуального предпринимателя Елфимовой завершились для нее неудачно: она не получила доходов, на которые рассчитывала, и оказалась неплатежеспособной. Будучи не в состоянии вернуть кредит, полученный в коммерческом банке «Прогресс», и рассчитаться с контрагентами, Елфимова приняла решение прекратить предпринимательскую деятельность и устроиться на работу по найму.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Елфимова подала в регистрирующий орган заявление о государственной регистрации прекращения ею предпринимательской деятельности.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Один из контрагентов Елфимовой, также индивидуальный предприниматель, Виролайнен, обратился в арбитражный суд с заявлением о признании Елфимовой банкротом.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Арбитражный суд по ходатайству Виролайнена наложил арест на имущество Елфимовой, за исключением того имущества, на которое в соответствии с гражданским процессуальным законодательством не может быть обращено взыскание.</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Коммерческий банк «Прогресс», которому Елфимова не вернула выданный ей банком кредит, подал апелляционную жалобу на определение арбитражного суда о возбуждении дела о банкротстве Елфимовой и наложении ареста на имущество Елфимовой. В апелляционной жалобе банк указывал, что между Елфимовой и Виролайненом имеет место сговор и процедура банкротства возбуждена Виролайненом специально для того, чтобы помочь Елфимовой избежать имущественной ответственности перед банком за невозврат кредита. Кроме того, банк представил в суд справку регистрирующего органа, из которой следовало, что Елфимова была исключена из единого государственного реестра индивидуальных предпринимателей до вынесения арбитражным судом обжалуемого определения.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апелляционная жалоба КБ «Прогресс»?</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Ваша позиция в том случае, если заявление Виролайнена о признании Елфимовой банкротом было подано в арбитражный суд после того, как Елфимова была исключена из государственного реестра индивидуальных предпринимателей?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Ваша позиция в том случае, если заявление о признании банкротом было подано в арбитражный суд самой Елфимовой?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Можно ли считать, что возбуждение в отношении Елфимовой дела о банкротстве и наложении ареста на ее имущество не обеспечивает интересы коммерческого банка, выдавшего Елфимовой кредит?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8. По решению арбитражного суда Лаврин, занимавшийся торговлей одеждой и изделиями из меха и зарегистрированный как предприниматель, был признан несостоятельным (банкротом). Основанием для этого послужило то, что у Лаврина длительное время не было денег и он не оплачивал счета за поставленные ему товары и предоставленные услуги, а также не выплачивал заработную плату нанятым работникам. Через два месяца после завершения всех процедур, связанных с признанием его банкротом, Лаврину были заявлены требования: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 одной из фирм, находившейся в Якутске, об оплате счетов за поставленные меха. Несвоевременное предъявление этого требования фирма объяснила тем, что в связи с изменением ее адреса она получила сообщение о банкротстве Лаврина с опозданием;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 гр-на Селезнева о выплате ему стоимости ремонта автомашины, разбитой в результате аварии, виновником которой был признан Лаврин, а также требование жену Селезнева, которая в этой аварии получила увечье и стала инвалидом, о возмещении причиненных ей убытков в связи с утратой трудоспособности и расходов на лечение.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заявленные требования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9. АО "Прогресс" обратилось в арбитражный суд с иском к сте</w:t>
      </w:r>
      <w:r w:rsidRPr="00D4548B">
        <w:rPr>
          <w:rFonts w:ascii="Times New Roman" w:eastAsia="Times New Roman" w:hAnsi="Times New Roman" w:cs="Times New Roman"/>
          <w:sz w:val="24"/>
          <w:szCs w:val="24"/>
          <w:lang w:eastAsia="ru-RU"/>
        </w:rPr>
        <w:softHyphen/>
        <w:t xml:space="preserve">кольному заводу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завод не отрицал, однако просил освободить его от от</w:t>
      </w:r>
      <w:r w:rsidRPr="00D4548B">
        <w:rPr>
          <w:rFonts w:ascii="Times New Roman" w:eastAsia="Times New Roman" w:hAnsi="Times New Roman" w:cs="Times New Roman"/>
          <w:sz w:val="24"/>
          <w:szCs w:val="24"/>
          <w:lang w:eastAsia="ru-RU"/>
        </w:rPr>
        <w:softHyphen/>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завод не смог оперативно приобрести это сырье у других производителей. С учетом этого арбитражный суд освободил завод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10. Детали разных видов для сложного агрегата, изготовляемого механическим заводом, поставляли Челябинский и Серпуховский заводы металлических изделий. Оба поставщика допустили про</w:t>
      </w:r>
      <w:r w:rsidRPr="00D4548B">
        <w:rPr>
          <w:rFonts w:ascii="Times New Roman" w:eastAsia="Times New Roman" w:hAnsi="Times New Roman" w:cs="Times New Roman"/>
          <w:sz w:val="24"/>
          <w:szCs w:val="24"/>
          <w:lang w:eastAsia="ru-RU"/>
        </w:rPr>
        <w:softHyphen/>
        <w:t>срочку, которая вызвала простой рабочих механического завода, занятых на изготовлении агрегата. При этом просрочка, допущенная Серпуховским поставщиком, по своей продолжительности вдвое превышала просрочку со стороны Челябинского поставщика.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Механический завод предъявил иск о возмещении связанных с простоем убытков к обоим поставщикам. Челябинский поставщик иска не признал, указав, что если бы он и поставил детали свое</w:t>
      </w:r>
      <w:r w:rsidRPr="00D4548B">
        <w:rPr>
          <w:rFonts w:ascii="Times New Roman" w:eastAsia="Times New Roman" w:hAnsi="Times New Roman" w:cs="Times New Roman"/>
          <w:sz w:val="24"/>
          <w:szCs w:val="24"/>
          <w:lang w:eastAsia="ru-RU"/>
        </w:rPr>
        <w:softHyphen/>
        <w:t>временно, истец все равно не вышел бы из состояния простоя вви</w:t>
      </w:r>
      <w:r w:rsidRPr="00D4548B">
        <w:rPr>
          <w:rFonts w:ascii="Times New Roman" w:eastAsia="Times New Roman" w:hAnsi="Times New Roman" w:cs="Times New Roman"/>
          <w:sz w:val="24"/>
          <w:szCs w:val="24"/>
          <w:lang w:eastAsia="ru-RU"/>
        </w:rPr>
        <w:softHyphen/>
        <w:t>ду более длительной просрочки Серпуховского поставщика. По</w:t>
      </w:r>
      <w:r w:rsidRPr="00D4548B">
        <w:rPr>
          <w:rFonts w:ascii="Times New Roman" w:eastAsia="Times New Roman" w:hAnsi="Times New Roman" w:cs="Times New Roman"/>
          <w:sz w:val="24"/>
          <w:szCs w:val="24"/>
          <w:lang w:eastAsia="ru-RU"/>
        </w:rPr>
        <w:softHyphen/>
        <w:t>следний же готов возместить только те убытки, которые приходятся на период, когда лишь он один находился в состоянии просрочки. Что же касается ранее возникших убытков, то они не были бы пре</w:t>
      </w:r>
      <w:r w:rsidRPr="00D4548B">
        <w:rPr>
          <w:rFonts w:ascii="Times New Roman" w:eastAsia="Times New Roman" w:hAnsi="Times New Roman" w:cs="Times New Roman"/>
          <w:sz w:val="24"/>
          <w:szCs w:val="24"/>
          <w:lang w:eastAsia="ru-RU"/>
        </w:rPr>
        <w:softHyphen/>
        <w:t>дотвращены из-за просрочки Челябинского завода.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разрешить спор, если в процессе его рассмотрения была установлена такая взаимозависимость деталей Челябинского и Серпуховского поставщиков, что отсутствие деталей любого из них исключало выполнение монтажных работ?</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11. Филиал одного из коммерческих банков выдал гарантийное обязательство, в котором гарантировал Северо-Осетинскому банку Сбербанка России погашение ссуды, выданной частному предпри</w:t>
      </w:r>
      <w:r w:rsidRPr="00D4548B">
        <w:rPr>
          <w:rFonts w:ascii="Times New Roman" w:eastAsia="Times New Roman" w:hAnsi="Times New Roman" w:cs="Times New Roman"/>
          <w:sz w:val="24"/>
          <w:szCs w:val="24"/>
          <w:lang w:eastAsia="ru-RU"/>
        </w:rPr>
        <w:softHyphen/>
        <w:t>ятию "Дизайн". По истечении срока кредитного договора Северо-Осетинский банк обратился в арбитражный суд с иском к предпри</w:t>
      </w:r>
      <w:r w:rsidRPr="00D4548B">
        <w:rPr>
          <w:rFonts w:ascii="Times New Roman" w:eastAsia="Times New Roman" w:hAnsi="Times New Roman" w:cs="Times New Roman"/>
          <w:sz w:val="24"/>
          <w:szCs w:val="24"/>
          <w:lang w:eastAsia="ru-RU"/>
        </w:rPr>
        <w:softHyphen/>
        <w:t>ятию "Дизайн" и филиалу коммерческого банка о взыскании ссуды, процентов по ней и неустойки. Иск был удовлетворен. Прокурором на данное решение был принесен протест по следующим основа</w:t>
      </w:r>
      <w:r w:rsidRPr="00D4548B">
        <w:rPr>
          <w:rFonts w:ascii="Times New Roman" w:eastAsia="Times New Roman" w:hAnsi="Times New Roman" w:cs="Times New Roman"/>
          <w:sz w:val="24"/>
          <w:szCs w:val="24"/>
          <w:lang w:eastAsia="ru-RU"/>
        </w:rPr>
        <w:softHyphen/>
        <w:t>ниям. Филиал коммерческого банка не является юридическим ли</w:t>
      </w:r>
      <w:r w:rsidRPr="00D4548B">
        <w:rPr>
          <w:rFonts w:ascii="Times New Roman" w:eastAsia="Times New Roman" w:hAnsi="Times New Roman" w:cs="Times New Roman"/>
          <w:sz w:val="24"/>
          <w:szCs w:val="24"/>
          <w:lang w:eastAsia="ru-RU"/>
        </w:rPr>
        <w:softHyphen/>
        <w:t>цом и не мог от своего имени выдавать гарантийное обязательство и участвовать в деле в качестве ответчика. Кроме того, и истец по делу - Северо-Осетинский банк является лишь филиалом Сбербан</w:t>
      </w:r>
      <w:r w:rsidRPr="00D4548B">
        <w:rPr>
          <w:rFonts w:ascii="Times New Roman" w:eastAsia="Times New Roman" w:hAnsi="Times New Roman" w:cs="Times New Roman"/>
          <w:sz w:val="24"/>
          <w:szCs w:val="24"/>
          <w:lang w:eastAsia="ru-RU"/>
        </w:rPr>
        <w:softHyphen/>
        <w:t>ка России и не обладает статусом юридического лица. В материа</w:t>
      </w:r>
      <w:r w:rsidRPr="00D4548B">
        <w:rPr>
          <w:rFonts w:ascii="Times New Roman" w:eastAsia="Times New Roman" w:hAnsi="Times New Roman" w:cs="Times New Roman"/>
          <w:sz w:val="24"/>
          <w:szCs w:val="24"/>
          <w:lang w:eastAsia="ru-RU"/>
        </w:rPr>
        <w:softHyphen/>
        <w:t>лах дела отсутствуют доказательства, подтверждающие полномо</w:t>
      </w:r>
      <w:r w:rsidRPr="00D4548B">
        <w:rPr>
          <w:rFonts w:ascii="Times New Roman" w:eastAsia="Times New Roman" w:hAnsi="Times New Roman" w:cs="Times New Roman"/>
          <w:sz w:val="24"/>
          <w:szCs w:val="24"/>
          <w:lang w:eastAsia="ru-RU"/>
        </w:rPr>
        <w:softHyphen/>
        <w:t>чия истца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Оцените обоснованность протеста прокурора.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12. Инкомбанк обратился в арбитражный суд г.</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Москвы с иском к АО "Инком" о прекращении использования в названии ответчика товарного знака "Инком", поскольку оно аналогично или, по крайней мере, почти аналогично (и может вводить в заблуждение партне</w:t>
      </w:r>
      <w:r w:rsidRPr="00D4548B">
        <w:rPr>
          <w:rFonts w:ascii="Times New Roman" w:eastAsia="Times New Roman" w:hAnsi="Times New Roman" w:cs="Times New Roman"/>
          <w:sz w:val="24"/>
          <w:szCs w:val="24"/>
          <w:lang w:eastAsia="ru-RU"/>
        </w:rPr>
        <w:softHyphen/>
        <w:t>ров) названию банка, зарегистрировавшему товарный знак "Инкомбанк". Кроме того, по мнению истца, это позволяет ответчику безвозмездно использовать имидж банка при осуществлении своей деятельности (АО занимается риэлтерской деятельностью и про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дажей машин).</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pacing w:val="-2"/>
          <w:sz w:val="24"/>
          <w:szCs w:val="24"/>
          <w:lang w:eastAsia="ru-RU"/>
        </w:rPr>
      </w:pPr>
      <w:r w:rsidRPr="00D4548B">
        <w:rPr>
          <w:rFonts w:ascii="Times New Roman" w:eastAsia="Times New Roman" w:hAnsi="Times New Roman" w:cs="Times New Roman"/>
          <w:spacing w:val="-2"/>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13. В арбитражном суде должно было слушаться дело по иску АО к кондитерской фабрике о взыскании штрафа за не</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поставку конфет. Представителем АО должен был выступать юрисконсульт, а представителем фабрики - заместитель директора.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 рассмотрения дела судья потребовал доверенности у лиц, явившихся в арбитраж. Юрисконсульт представил доверенность за подписью генерального директора АО с печатью этой организации, а заместитель директора фабрики - удостоверение личности, оформленное надлежащим образом. Судья предложил юрискон</w:t>
      </w:r>
      <w:r w:rsidRPr="00D4548B">
        <w:rPr>
          <w:rFonts w:ascii="Times New Roman" w:eastAsia="Times New Roman" w:hAnsi="Times New Roman" w:cs="Times New Roman"/>
          <w:sz w:val="24"/>
          <w:szCs w:val="24"/>
          <w:lang w:eastAsia="ru-RU"/>
        </w:rPr>
        <w:softHyphen/>
        <w:t>сульту оформить доверенность нотариально, а заместителю дирек</w:t>
      </w:r>
      <w:r w:rsidRPr="00D4548B">
        <w:rPr>
          <w:rFonts w:ascii="Times New Roman" w:eastAsia="Times New Roman" w:hAnsi="Times New Roman" w:cs="Times New Roman"/>
          <w:sz w:val="24"/>
          <w:szCs w:val="24"/>
          <w:lang w:eastAsia="ru-RU"/>
        </w:rPr>
        <w:softHyphen/>
        <w:t>тора фабрики - предъявить доверенность за подписью директора фабрики и с ее печатью. Возражая судье, юрисконсульт АО со</w:t>
      </w:r>
      <w:r w:rsidRPr="00D4548B">
        <w:rPr>
          <w:rFonts w:ascii="Times New Roman" w:eastAsia="Times New Roman" w:hAnsi="Times New Roman" w:cs="Times New Roman"/>
          <w:sz w:val="24"/>
          <w:szCs w:val="24"/>
          <w:lang w:eastAsia="ru-RU"/>
        </w:rPr>
        <w:softHyphen/>
        <w:t>слался на ГК, который, по его мнению, не требует нотариального удостоверения при выдаче доверенности руководителем юридиче</w:t>
      </w:r>
      <w:r w:rsidRPr="00D4548B">
        <w:rPr>
          <w:rFonts w:ascii="Times New Roman" w:eastAsia="Times New Roman" w:hAnsi="Times New Roman" w:cs="Times New Roman"/>
          <w:sz w:val="24"/>
          <w:szCs w:val="24"/>
          <w:lang w:eastAsia="ru-RU"/>
        </w:rPr>
        <w:softHyphen/>
        <w:t>ского лица с приложением ее печати. Заместитель директора фаб</w:t>
      </w:r>
      <w:r w:rsidRPr="00D4548B">
        <w:rPr>
          <w:rFonts w:ascii="Times New Roman" w:eastAsia="Times New Roman" w:hAnsi="Times New Roman" w:cs="Times New Roman"/>
          <w:sz w:val="24"/>
          <w:szCs w:val="24"/>
          <w:lang w:eastAsia="ru-RU"/>
        </w:rPr>
        <w:softHyphen/>
        <w:t xml:space="preserve">рики также возражал, полагая, что он может действовать вообще </w:t>
      </w:r>
      <w:r w:rsidRPr="00D4548B">
        <w:rPr>
          <w:rFonts w:ascii="Times New Roman" w:eastAsia="Times New Roman" w:hAnsi="Times New Roman" w:cs="Times New Roman"/>
          <w:spacing w:val="-1"/>
          <w:sz w:val="24"/>
          <w:szCs w:val="24"/>
          <w:lang w:eastAsia="ru-RU"/>
        </w:rPr>
        <w:t>без доверенности</w:t>
      </w:r>
      <w:r w:rsidRPr="00D4548B">
        <w:rPr>
          <w:rFonts w:ascii="Times New Roman" w:eastAsia="Times New Roman" w:hAnsi="Times New Roman" w:cs="Times New Roman"/>
          <w:spacing w:val="-1"/>
          <w:w w:val="90"/>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14. Арбитражный суд рассмотрел исковые требования горфинотдела о взыскании с полного товарищества "Импульс" 280 млн. руб., составляющих сумму дохода от неуставной деятельности. Как сле</w:t>
      </w:r>
      <w:r w:rsidRPr="00D4548B">
        <w:rPr>
          <w:rFonts w:ascii="Times New Roman" w:eastAsia="Times New Roman" w:hAnsi="Times New Roman" w:cs="Times New Roman"/>
          <w:sz w:val="24"/>
          <w:szCs w:val="24"/>
          <w:lang w:eastAsia="ru-RU"/>
        </w:rPr>
        <w:softHyphen/>
        <w:t>довало из материалов дела, в соответствии с уставом основная цель полного товарищества - услуги по общественному питанию, закупка и продажа продуктов питания, транспортные услуги. В на</w:t>
      </w:r>
      <w:r w:rsidRPr="00D4548B">
        <w:rPr>
          <w:rFonts w:ascii="Times New Roman" w:eastAsia="Times New Roman" w:hAnsi="Times New Roman" w:cs="Times New Roman"/>
          <w:sz w:val="24"/>
          <w:szCs w:val="24"/>
          <w:lang w:eastAsia="ru-RU"/>
        </w:rPr>
        <w:softHyphen/>
        <w:t>рушение своего устава "Импульс" закупил и реализовал предпри</w:t>
      </w:r>
      <w:r w:rsidRPr="00D4548B">
        <w:rPr>
          <w:rFonts w:ascii="Times New Roman" w:eastAsia="Times New Roman" w:hAnsi="Times New Roman" w:cs="Times New Roman"/>
          <w:sz w:val="24"/>
          <w:szCs w:val="24"/>
          <w:lang w:eastAsia="ru-RU"/>
        </w:rPr>
        <w:softHyphen/>
        <w:t>ятиям лесопродукцию.</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Представитель товарищества возражал против иска, полагая, что если никто из покупателей не оспорил договоров по реализации лесопродуктов, то ничего противозаконного "Импульс" не совершил. Арбитражный суд тем не менее иск удовлетворил.</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15. Американский бизнесмен, являющийся единственным вла</w:t>
      </w:r>
      <w:r w:rsidRPr="00D4548B">
        <w:rPr>
          <w:rFonts w:ascii="Times New Roman" w:eastAsia="Times New Roman" w:hAnsi="Times New Roman" w:cs="Times New Roman"/>
          <w:sz w:val="24"/>
          <w:szCs w:val="24"/>
          <w:lang w:eastAsia="ru-RU"/>
        </w:rPr>
        <w:softHyphen/>
        <w:t>дельцем фирмы "Джон Вуд, Лтд", обратился к адвокату за консуль</w:t>
      </w:r>
      <w:r w:rsidRPr="00D4548B">
        <w:rPr>
          <w:rFonts w:ascii="Times New Roman" w:eastAsia="Times New Roman" w:hAnsi="Times New Roman" w:cs="Times New Roman"/>
          <w:sz w:val="24"/>
          <w:szCs w:val="24"/>
          <w:lang w:eastAsia="ru-RU"/>
        </w:rPr>
        <w:softHyphen/>
        <w:t>тацией по вопросу об оптимальной форме ведения бизнеса в Рос</w:t>
      </w:r>
      <w:r w:rsidRPr="00D4548B">
        <w:rPr>
          <w:rFonts w:ascii="Times New Roman" w:eastAsia="Times New Roman" w:hAnsi="Times New Roman" w:cs="Times New Roman"/>
          <w:sz w:val="24"/>
          <w:szCs w:val="24"/>
          <w:lang w:eastAsia="ru-RU"/>
        </w:rPr>
        <w:softHyphen/>
        <w:t>сии. Фирма, которую намерен создать бизнесмен, должна удовле</w:t>
      </w:r>
      <w:r w:rsidRPr="00D4548B">
        <w:rPr>
          <w:rFonts w:ascii="Times New Roman" w:eastAsia="Times New Roman" w:hAnsi="Times New Roman" w:cs="Times New Roman"/>
          <w:sz w:val="24"/>
          <w:szCs w:val="24"/>
          <w:lang w:eastAsia="ru-RU"/>
        </w:rPr>
        <w:softHyphen/>
        <w:t>творять следующим требованиям: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возможность заниматься любой коммерческой и благотвори</w:t>
      </w:r>
      <w:r w:rsidRPr="00D4548B">
        <w:rPr>
          <w:rFonts w:ascii="Times New Roman" w:eastAsia="Times New Roman" w:hAnsi="Times New Roman" w:cs="Times New Roman"/>
          <w:sz w:val="24"/>
          <w:szCs w:val="24"/>
          <w:lang w:eastAsia="ru-RU"/>
        </w:rPr>
        <w:softHyphen/>
        <w:t>тельной деятельностью без каких-либо ограничений;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обеспечение наиболее полного контроля за действиями руко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водства фирмы;</w:t>
      </w:r>
    </w:p>
    <w:p w:rsidR="00C36144" w:rsidRPr="00D4548B" w:rsidRDefault="00C36144" w:rsidP="0026336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сохранение конфиденциальности основной финансовой ин</w:t>
      </w:r>
      <w:r w:rsidRPr="00D4548B">
        <w:rPr>
          <w:rFonts w:ascii="Times New Roman" w:eastAsia="Times New Roman" w:hAnsi="Times New Roman" w:cs="Times New Roman"/>
          <w:sz w:val="24"/>
          <w:szCs w:val="24"/>
          <w:lang w:eastAsia="ru-RU"/>
        </w:rPr>
        <w:softHyphen/>
        <w:t>формации о деятельности фирмы</w:t>
      </w:r>
      <w:r w:rsidR="0026336B">
        <w:rPr>
          <w:rFonts w:ascii="Times New Roman" w:eastAsia="Times New Roman" w:hAnsi="Times New Roman" w:cs="Times New Roman"/>
          <w:sz w:val="24"/>
          <w:szCs w:val="24"/>
          <w:lang w:eastAsia="ru-RU"/>
        </w:rPr>
        <w:t xml:space="preserve"> (бухгалтерский отчет, баланс и </w:t>
      </w:r>
      <w:r w:rsidRPr="00D4548B">
        <w:rPr>
          <w:rFonts w:ascii="Times New Roman" w:eastAsia="Times New Roman" w:hAnsi="Times New Roman" w:cs="Times New Roman"/>
          <w:spacing w:val="-2"/>
          <w:sz w:val="24"/>
          <w:szCs w:val="24"/>
          <w:lang w:eastAsia="ru-RU"/>
        </w:rPr>
        <w:t>т.п.);</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ограничение пределов ответственности по обязательствам такой фирмы суммой вклада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ее капитал. Также адвокату были заданы вопросы: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 должна ли фирма обязательно быть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 как понимается термин "юридическое лицо" в российском праве?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можно ли привлечь в фирму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качестве соучредителей рос</w:t>
      </w:r>
      <w:r w:rsidRPr="00D4548B">
        <w:rPr>
          <w:rFonts w:ascii="Times New Roman" w:eastAsia="Times New Roman" w:hAnsi="Times New Roman" w:cs="Times New Roman"/>
          <w:sz w:val="24"/>
          <w:szCs w:val="24"/>
          <w:lang w:eastAsia="ru-RU"/>
        </w:rPr>
        <w:softHyphen/>
        <w:t>сийских граждан, а также государственные и муниципальные орга</w:t>
      </w:r>
      <w:r w:rsidRPr="00D4548B">
        <w:rPr>
          <w:rFonts w:ascii="Times New Roman" w:eastAsia="Times New Roman" w:hAnsi="Times New Roman" w:cs="Times New Roman"/>
          <w:sz w:val="24"/>
          <w:szCs w:val="24"/>
          <w:lang w:eastAsia="ru-RU"/>
        </w:rPr>
        <w:softHyphen/>
        <w:t>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консультацию от имени адвоката. Какое предприятие Вы посоветуете создать?</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16. Индивидуальный предприниматель Иванов - один из участни</w:t>
      </w:r>
      <w:r w:rsidRPr="00D4548B">
        <w:rPr>
          <w:rFonts w:ascii="Times New Roman" w:eastAsia="Times New Roman" w:hAnsi="Times New Roman" w:cs="Times New Roman"/>
          <w:sz w:val="24"/>
          <w:szCs w:val="24"/>
          <w:lang w:eastAsia="ru-RU"/>
        </w:rPr>
        <w:softHyphen/>
        <w:t>ков полного товарищества по торговле недвижимостью - решил расширить свое дело, организовав еще одно предприятие в форме товарищества на вере. Найдя заинтересованную фирму, Иванов предложил ей в новом предприятии роль полного товарища, сохра</w:t>
      </w:r>
      <w:r w:rsidRPr="00D4548B">
        <w:rPr>
          <w:rFonts w:ascii="Times New Roman" w:eastAsia="Times New Roman" w:hAnsi="Times New Roman" w:cs="Times New Roman"/>
          <w:sz w:val="24"/>
          <w:szCs w:val="24"/>
          <w:lang w:eastAsia="ru-RU"/>
        </w:rPr>
        <w:softHyphen/>
        <w:t>нив за собой статус вкладчика. В учредительном договоре товари</w:t>
      </w:r>
      <w:r w:rsidRPr="00D4548B">
        <w:rPr>
          <w:rFonts w:ascii="Times New Roman" w:eastAsia="Times New Roman" w:hAnsi="Times New Roman" w:cs="Times New Roman"/>
          <w:sz w:val="24"/>
          <w:szCs w:val="24"/>
          <w:lang w:eastAsia="ru-RU"/>
        </w:rPr>
        <w:softHyphen/>
        <w:t>щества было предусмотрено, что руководить им будет сам Иванов в качестве директора. Поскольку доля Иванова в складочном капи</w:t>
      </w:r>
      <w:r w:rsidRPr="00D4548B">
        <w:rPr>
          <w:rFonts w:ascii="Times New Roman" w:eastAsia="Times New Roman" w:hAnsi="Times New Roman" w:cs="Times New Roman"/>
          <w:sz w:val="24"/>
          <w:szCs w:val="24"/>
          <w:lang w:eastAsia="ru-RU"/>
        </w:rPr>
        <w:softHyphen/>
        <w:t>тале составила 90 %, предприятие получило название "Коммандит</w:t>
      </w:r>
      <w:r w:rsidRPr="00D4548B">
        <w:rPr>
          <w:rFonts w:ascii="Times New Roman" w:eastAsia="Times New Roman" w:hAnsi="Times New Roman" w:cs="Times New Roman"/>
          <w:sz w:val="24"/>
          <w:szCs w:val="24"/>
          <w:lang w:eastAsia="ru-RU"/>
        </w:rPr>
        <w:softHyphen/>
        <w:t>ное товарищество "Иванов и компания". Вскоре после регистрации предприятия второй его участник попытался отстранить Иванова от руководства фирмой на том основании, что, будучи вкладчиком, Иванов мог бы руководить товариществом на вере лишь на основе доверенности, которая ему не выдавалась. На это Иванов заявил, что ему как органу юридического лица - директору - доверенность на совершение сделок от имени товарищества не требуется. Воз</w:t>
      </w:r>
      <w:r w:rsidRPr="00D4548B">
        <w:rPr>
          <w:rFonts w:ascii="Times New Roman" w:eastAsia="Times New Roman" w:hAnsi="Times New Roman" w:cs="Times New Roman"/>
          <w:sz w:val="24"/>
          <w:szCs w:val="24"/>
          <w:lang w:eastAsia="ru-RU"/>
        </w:rPr>
        <w:softHyphen/>
        <w:t>никший спор был перенесен на рассмотрение третейского суда.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Выступая в роли арбитра, рассмотрите доводы сторон и выне</w:t>
      </w:r>
      <w:r w:rsidRPr="00D4548B">
        <w:rPr>
          <w:rFonts w:ascii="Times New Roman" w:eastAsia="Times New Roman" w:hAnsi="Times New Roman" w:cs="Times New Roman"/>
          <w:sz w:val="24"/>
          <w:szCs w:val="24"/>
          <w:lang w:eastAsia="ru-RU"/>
        </w:rPr>
        <w:softHyphen/>
        <w:t xml:space="preserve">сите решение. Дайте понятие органа юридического лица.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Какую роль в реализации дееспособности юридического лица играют его органы?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17. В регистрационную палату обратилась группа граждан, же</w:t>
      </w:r>
      <w:r w:rsidRPr="00D4548B">
        <w:rPr>
          <w:rFonts w:ascii="Times New Roman" w:eastAsia="Times New Roman" w:hAnsi="Times New Roman" w:cs="Times New Roman"/>
          <w:sz w:val="24"/>
          <w:szCs w:val="24"/>
          <w:lang w:eastAsia="ru-RU"/>
        </w:rPr>
        <w:softHyphen/>
        <w:t xml:space="preserve">лающих создать предприятие по ловле рыбы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 xml:space="preserve">Неве и Ладожском озере. Изучив представленные на регистрацию документы, юрист регистрационной палаты вернул документы заявителям, указав на </w:t>
      </w:r>
      <w:r w:rsidRPr="00D4548B">
        <w:rPr>
          <w:rFonts w:ascii="Times New Roman" w:eastAsia="Times New Roman" w:hAnsi="Times New Roman" w:cs="Times New Roman"/>
          <w:spacing w:val="-1"/>
          <w:sz w:val="24"/>
          <w:szCs w:val="24"/>
          <w:lang w:eastAsia="ru-RU"/>
        </w:rPr>
        <w:t>следующие ошибки: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Название предприятия - "Артель рыболовов Гетеборг" - не соответствует законодательству, поскольку Гетеборг - это швед</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ский, а не российский город.</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Учредительный договор подписан председателем и секрета</w:t>
      </w:r>
      <w:r w:rsidRPr="00D4548B">
        <w:rPr>
          <w:rFonts w:ascii="Times New Roman" w:eastAsia="Times New Roman" w:hAnsi="Times New Roman" w:cs="Times New Roman"/>
          <w:sz w:val="24"/>
          <w:szCs w:val="24"/>
          <w:lang w:eastAsia="ru-RU"/>
        </w:rPr>
        <w:softHyphen/>
        <w:t>рем учредительного собрания артельщиков, а не самими участни</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ками.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w:t>
      </w:r>
      <w:r w:rsidRPr="00D4548B">
        <w:rPr>
          <w:rFonts w:ascii="Times New Roman" w:eastAsia="Times New Roman" w:hAnsi="Times New Roman" w:cs="Times New Roman"/>
          <w:sz w:val="24"/>
          <w:szCs w:val="24"/>
          <w:lang w:eastAsia="ru-RU"/>
        </w:rPr>
        <w:softHyphen/>
        <w:t>жет по желанию внести несколько паевых взносов. Оба эти положе</w:t>
      </w:r>
      <w:r w:rsidRPr="00D4548B">
        <w:rPr>
          <w:rFonts w:ascii="Times New Roman" w:eastAsia="Times New Roman" w:hAnsi="Times New Roman" w:cs="Times New Roman"/>
          <w:sz w:val="24"/>
          <w:szCs w:val="24"/>
          <w:lang w:eastAsia="ru-RU"/>
        </w:rPr>
        <w:softHyphen/>
        <w:t>ния противоречат законодательству.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 Согласно уставу, председатель артели одновременно явля</w:t>
      </w:r>
      <w:r w:rsidRPr="00D4548B">
        <w:rPr>
          <w:rFonts w:ascii="Times New Roman" w:eastAsia="Times New Roman" w:hAnsi="Times New Roman" w:cs="Times New Roman"/>
          <w:sz w:val="24"/>
          <w:szCs w:val="24"/>
          <w:lang w:eastAsia="ru-RU"/>
        </w:rPr>
        <w:softHyphen/>
        <w:t>ется председателем ее правления, а все члены правления являют</w:t>
      </w:r>
      <w:r w:rsidRPr="00D4548B">
        <w:rPr>
          <w:rFonts w:ascii="Times New Roman" w:eastAsia="Times New Roman" w:hAnsi="Times New Roman" w:cs="Times New Roman"/>
          <w:sz w:val="24"/>
          <w:szCs w:val="24"/>
          <w:lang w:eastAsia="ru-RU"/>
        </w:rPr>
        <w:softHyphen/>
        <w:t>ся членами наблюдательного совета с правом совещательного го</w:t>
      </w:r>
      <w:r w:rsidRPr="00D4548B">
        <w:rPr>
          <w:rFonts w:ascii="Times New Roman" w:eastAsia="Times New Roman" w:hAnsi="Times New Roman" w:cs="Times New Roman"/>
          <w:sz w:val="24"/>
          <w:szCs w:val="24"/>
          <w:lang w:eastAsia="ru-RU"/>
        </w:rPr>
        <w:softHyphen/>
        <w:t>лоса, что также не соответствует закону.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Заявители обратились с жалобой к начальнику отдела регист</w:t>
      </w:r>
      <w:r w:rsidRPr="00D4548B">
        <w:rPr>
          <w:rFonts w:ascii="Times New Roman" w:eastAsia="Times New Roman" w:hAnsi="Times New Roman" w:cs="Times New Roman"/>
          <w:sz w:val="24"/>
          <w:szCs w:val="24"/>
          <w:lang w:eastAsia="ru-RU"/>
        </w:rPr>
        <w:softHyphen/>
        <w:t>рационной палаты, считая замечания юриста незаконными.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жалобу, оценив вышеизложенные замечания.</w:t>
      </w:r>
      <w:r w:rsidRPr="00D4548B">
        <w:rPr>
          <w:rFonts w:ascii="Times New Roman" w:eastAsia="Times New Roman" w:hAnsi="Times New Roman" w:cs="Times New Roman"/>
          <w:sz w:val="24"/>
          <w:szCs w:val="24"/>
          <w:lang w:eastAsia="ru-RU"/>
        </w:rPr>
        <w:tab/>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18. В связи с осуществлением реконструкции городской магист</w:t>
      </w:r>
      <w:r w:rsidRPr="00D4548B">
        <w:rPr>
          <w:rFonts w:ascii="Times New Roman" w:eastAsia="Times New Roman" w:hAnsi="Times New Roman" w:cs="Times New Roman"/>
          <w:sz w:val="24"/>
          <w:szCs w:val="24"/>
          <w:lang w:eastAsia="ru-RU"/>
        </w:rPr>
        <w:softHyphen/>
        <w:t>рали было принято решение о ликвидации фабрики детских игру</w:t>
      </w:r>
      <w:r w:rsidRPr="00D4548B">
        <w:rPr>
          <w:rFonts w:ascii="Times New Roman" w:eastAsia="Times New Roman" w:hAnsi="Times New Roman" w:cs="Times New Roman"/>
          <w:sz w:val="24"/>
          <w:szCs w:val="24"/>
          <w:lang w:eastAsia="ru-RU"/>
        </w:rPr>
        <w:softHyphen/>
        <w:t>шек и сносе ее здания. Управление местной промышленности, в ведении которого находилась фабрика, определило срок проведе</w:t>
      </w:r>
      <w:r w:rsidRPr="00D4548B">
        <w:rPr>
          <w:rFonts w:ascii="Times New Roman" w:eastAsia="Times New Roman" w:hAnsi="Times New Roman" w:cs="Times New Roman"/>
          <w:sz w:val="24"/>
          <w:szCs w:val="24"/>
          <w:lang w:eastAsia="ru-RU"/>
        </w:rPr>
        <w:softHyphen/>
        <w:t>ния ликвидации в три месяца - февраль, март и апрель. Осуществ</w:t>
      </w:r>
      <w:r w:rsidRPr="00D4548B">
        <w:rPr>
          <w:rFonts w:ascii="Times New Roman" w:eastAsia="Times New Roman" w:hAnsi="Times New Roman" w:cs="Times New Roman"/>
          <w:sz w:val="24"/>
          <w:szCs w:val="24"/>
          <w:lang w:eastAsia="ru-RU"/>
        </w:rPr>
        <w:softHyphen/>
        <w:t>ление ликвидации было возложено на директора фабрики. В фев</w:t>
      </w:r>
      <w:r w:rsidRPr="00D4548B">
        <w:rPr>
          <w:rFonts w:ascii="Times New Roman" w:eastAsia="Times New Roman" w:hAnsi="Times New Roman" w:cs="Times New Roman"/>
          <w:sz w:val="24"/>
          <w:szCs w:val="24"/>
          <w:lang w:eastAsia="ru-RU"/>
        </w:rPr>
        <w:softHyphen/>
        <w:t>рале в областной газете появилось объявление о ликвидации фаб</w:t>
      </w:r>
      <w:r w:rsidRPr="00D4548B">
        <w:rPr>
          <w:rFonts w:ascii="Times New Roman" w:eastAsia="Times New Roman" w:hAnsi="Times New Roman" w:cs="Times New Roman"/>
          <w:sz w:val="24"/>
          <w:szCs w:val="24"/>
          <w:lang w:eastAsia="ru-RU"/>
        </w:rPr>
        <w:softHyphen/>
        <w:t xml:space="preserve">рики детских игрушек, в котором сообщалось, что кредиторы могут заявить свои претензии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течение одного месяца со дня публика</w:t>
      </w:r>
      <w:r w:rsidRPr="00D4548B">
        <w:rPr>
          <w:rFonts w:ascii="Times New Roman" w:eastAsia="Times New Roman" w:hAnsi="Times New Roman" w:cs="Times New Roman"/>
          <w:sz w:val="24"/>
          <w:szCs w:val="24"/>
          <w:lang w:eastAsia="ru-RU"/>
        </w:rPr>
        <w:softHyphen/>
        <w:t>ции. По истечении этого срока директор фабрики удовлетворил все своевременно заявленные претензии кредиторов и имел остаток имущества, на которое можно обратить взыскание, на сумму 160 млн. руб. Однако позднее были заявлены претензии рядом органи</w:t>
      </w:r>
      <w:r w:rsidRPr="00D4548B">
        <w:rPr>
          <w:rFonts w:ascii="Times New Roman" w:eastAsia="Times New Roman" w:hAnsi="Times New Roman" w:cs="Times New Roman"/>
          <w:sz w:val="24"/>
          <w:szCs w:val="24"/>
          <w:lang w:eastAsia="ru-RU"/>
        </w:rPr>
        <w:softHyphen/>
        <w:t>заций и граждан. Облкульторг одной из областей предъявил в кон</w:t>
      </w:r>
      <w:r w:rsidRPr="00D4548B">
        <w:rPr>
          <w:rFonts w:ascii="Times New Roman" w:eastAsia="Times New Roman" w:hAnsi="Times New Roman" w:cs="Times New Roman"/>
          <w:sz w:val="24"/>
          <w:szCs w:val="24"/>
          <w:lang w:eastAsia="ru-RU"/>
        </w:rPr>
        <w:softHyphen/>
        <w:t>це марта требование об уплате 70.200 млн. руб. штрафа за постав</w:t>
      </w:r>
      <w:r w:rsidRPr="00D4548B">
        <w:rPr>
          <w:rFonts w:ascii="Times New Roman" w:eastAsia="Times New Roman" w:hAnsi="Times New Roman" w:cs="Times New Roman"/>
          <w:sz w:val="24"/>
          <w:szCs w:val="24"/>
          <w:lang w:eastAsia="ru-RU"/>
        </w:rPr>
        <w:softHyphen/>
        <w:t xml:space="preserve">ку фабрикой недоброкачественных изделий в январе текущего года. Отдел капитального строительства местной администрации заявил требование об уплате </w:t>
      </w:r>
      <w:r w:rsidRPr="00D4548B">
        <w:rPr>
          <w:rFonts w:ascii="Times New Roman" w:eastAsia="Times New Roman" w:hAnsi="Times New Roman" w:cs="Times New Roman"/>
          <w:spacing w:val="13"/>
          <w:sz w:val="24"/>
          <w:szCs w:val="24"/>
          <w:lang w:eastAsia="ru-RU"/>
        </w:rPr>
        <w:t>120</w:t>
      </w:r>
      <w:r w:rsidRPr="00D4548B">
        <w:rPr>
          <w:rFonts w:ascii="Times New Roman" w:eastAsia="Times New Roman" w:hAnsi="Times New Roman" w:cs="Times New Roman"/>
          <w:sz w:val="24"/>
          <w:szCs w:val="24"/>
          <w:lang w:eastAsia="ru-RU"/>
        </w:rPr>
        <w:t xml:space="preserve"> млн. руб. в качестве долевого взноса на реконструкцию спорткомплекса, проводимую на долевых началах по согласию ряда предприятий города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том числе и фабрики), причем требовал первоочередного удовлетворения своих требова</w:t>
      </w:r>
      <w:r w:rsidRPr="00D4548B">
        <w:rPr>
          <w:rFonts w:ascii="Times New Roman" w:eastAsia="Times New Roman" w:hAnsi="Times New Roman" w:cs="Times New Roman"/>
          <w:sz w:val="24"/>
          <w:szCs w:val="24"/>
          <w:lang w:eastAsia="ru-RU"/>
        </w:rPr>
        <w:softHyphen/>
        <w:t>ний как представитель собственника. Завод пластмасс потребовал оплаты счета за отгруженное фабрике в декабре предшествующего года сырье на сумму 40 млн. руб., хотя актом приемки было уста</w:t>
      </w:r>
      <w:r w:rsidRPr="00D4548B">
        <w:rPr>
          <w:rFonts w:ascii="Times New Roman" w:eastAsia="Times New Roman" w:hAnsi="Times New Roman" w:cs="Times New Roman"/>
          <w:sz w:val="24"/>
          <w:szCs w:val="24"/>
          <w:lang w:eastAsia="ru-RU"/>
        </w:rPr>
        <w:softHyphen/>
        <w:t>новлено несоответствие этого сырья требованиям договора. Быв</w:t>
      </w:r>
      <w:r w:rsidRPr="00D4548B">
        <w:rPr>
          <w:rFonts w:ascii="Times New Roman" w:eastAsia="Times New Roman" w:hAnsi="Times New Roman" w:cs="Times New Roman"/>
          <w:sz w:val="24"/>
          <w:szCs w:val="24"/>
          <w:lang w:eastAsia="ru-RU"/>
        </w:rPr>
        <w:softHyphen/>
        <w:t>ший токарь фабрики Чугунов заявил в апреле требование об уплате ему 19 млн. руб. в качестве вознаграждения за использованное фабрикой его рационализаторское предложение. Бывшая работни</w:t>
      </w:r>
      <w:r w:rsidRPr="00D4548B">
        <w:rPr>
          <w:rFonts w:ascii="Times New Roman" w:eastAsia="Times New Roman" w:hAnsi="Times New Roman" w:cs="Times New Roman"/>
          <w:sz w:val="24"/>
          <w:szCs w:val="24"/>
          <w:lang w:eastAsia="ru-RU"/>
        </w:rPr>
        <w:softHyphen/>
        <w:t xml:space="preserve">ца фабрики Темлякова предъявила в апреле документы о том, что в связи с полученной на фабрике травмой она признана инвалидом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группы сроком на один год, и потому требует выплаты ежемесяч</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но 336,000 руб. в возмещение утраченного заработка.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Каков порядок ликвидации предприятий?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из перечислен</w:t>
      </w:r>
      <w:r w:rsidRPr="00D4548B">
        <w:rPr>
          <w:rFonts w:ascii="Times New Roman" w:eastAsia="Times New Roman" w:hAnsi="Times New Roman" w:cs="Times New Roman"/>
          <w:sz w:val="24"/>
          <w:szCs w:val="24"/>
          <w:lang w:eastAsia="ru-RU"/>
        </w:rPr>
        <w:softHyphen/>
        <w:t>ных требований и в каком порядке подлежат удовлетворению?</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19. Вопросами обеспечения населения топливом, в частности, дровами и углем, в системе Минтопэнерго Российской Федерации занимается подразделение, именуемое Ростоппром. Этому департаменту, Ростоппрому, подчиняются соответствующие региональные организации, везде именуемые одинаково - «Обл(край)топсбыт». Низовыми звеньями топливной подотрасли являются организации, функционирующие в городах – районных центрах. По традиции они называются «Гортопсбытами», например, Бокситогорский Гортопсбыт, Волосовский Гортопсбыт, Тихвинский Гортопсбыт и т.д. Все названные звенья являются юридическими лицами.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целях оптимизации системы управления и адаптации к рыночным условиям отраслевые организации были преобразованы Ростоппромом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каком порядке и на какой правовой основе отраслевые организации регионального и низшего уровня были преобразованы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Акционерные общества какого вида были созданы в данном случае взамен государственных юридических лиц?</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какой правовой основе при изложенной выше структуре топливной подотрасли Ростоппром осуществляет управление коммерческими организациями, занимающимися обеспечением населения дровами и углем?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20. Подрядчик (юридическое лицо) обратился с иском к воинской части о взыскании задолженности за ремонтно-строительные работы. Исковые требования были удовлетворены. При рассмотрении спора в апелляционной инстанции выяснилось, что правовое положение воинской части определяется Положением о финансовом хозяйстве воинской части, утвержденным приказом Министр обороны, где не содержится норм, подтверждающих имущественную обособленность воинской части. Отсутствует у воинской части самостоятельный баланс и смета.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воинская часть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воинская часть быть субъектом коммерческих сделок?</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вынесет апелляционная инстанция?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21. Объединение турбаз Департамента образования Ростовской области заявило иск к ООО о взыскании задолженности по арендной плате, пени, расторжении договора и выселении из общежития. Арбитражный суд, проанализировав материалы дела, пришел к выводу о ничтожности сделки. По мнению арбитражного суда, арендодатель является муниципальным учреждением и владеет имуществом на праве оперативного управления, т.е. он был не вправе без согласия собственника заключать договор аренды помещения.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данная сделка коммерческой?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указанный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22. Заведующая детским садом обратилась к юристам – родителям, чьи дети посещают детский сад, с просьбой дать ей рекомендации, вправе ли детский сад осуществлять какую-либо деятельность на возмездных началах, например, вести платные занятия по английскому языку или платные экскурсии по городу либо, например, проводить лотереи на поделки, выполненные детьми в детском саду, и т.д. с тем, чтобы вырученные средства шли на приобретение необходимого для детского сада оборудования или увеличение заработной платы персоналу детского сада.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бы Вы ответили заведующей детским садом?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 ответ, если речь будет идти о:</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а) школе, б) колледже, в) высшем учебном заведении?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23. С </w:t>
      </w:r>
      <w:smartTag w:uri="urn:schemas-microsoft-com:office:smarttags" w:element="metricconverter">
        <w:smartTagPr>
          <w:attr w:name="ProductID" w:val="1993 г"/>
        </w:smartTagPr>
        <w:r w:rsidRPr="00D4548B">
          <w:rPr>
            <w:rFonts w:ascii="Times New Roman" w:eastAsia="Times New Roman" w:hAnsi="Times New Roman" w:cs="Times New Roman"/>
            <w:sz w:val="24"/>
            <w:szCs w:val="24"/>
            <w:lang w:eastAsia="ru-RU"/>
          </w:rPr>
          <w:t>1993 г</w:t>
        </w:r>
      </w:smartTag>
      <w:r w:rsidRPr="00D4548B">
        <w:rPr>
          <w:rFonts w:ascii="Times New Roman" w:eastAsia="Times New Roman" w:hAnsi="Times New Roman" w:cs="Times New Roman"/>
          <w:sz w:val="24"/>
          <w:szCs w:val="24"/>
          <w:lang w:eastAsia="ru-RU"/>
        </w:rPr>
        <w:t xml:space="preserve">. Министерство финансов РФ регулярно осуществляло внутренние заимствования под так называемые ГКО – государственные краткосрочные бескупонные обязательства. 25 августа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постановлением российского Правительства было установлено, что выплаты по нескольким очередным сериям ГКО будут производиться не деньгами, а иными государственными ценными бумагами, которые будут погашаться в существенно более поздний срок, чем предполагалось погашать ГКО соответствующих серий.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Большинство владельцев ГКО молчаливо согласились с решением Правительства, полагая, что последнее, будучи органом государственной власти, имеет правомочия во всякое время произвольно изменять установленные ранее предписания собственных подзаконных актов. Отдельные владельцы ГКО предъявили иски о возмещении убытков к Правительству, другие – к Минфину, третьи – к Российской Федерации.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Кто является надлежащим ответчиком по данным искам?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они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24</w:t>
      </w:r>
      <w:r w:rsidR="00C36144" w:rsidRPr="00D4548B">
        <w:rPr>
          <w:rFonts w:ascii="Times New Roman" w:eastAsia="Times New Roman" w:hAnsi="Times New Roman" w:cs="Times New Roman"/>
          <w:sz w:val="24"/>
          <w:szCs w:val="24"/>
          <w:lang w:eastAsia="ru-RU"/>
        </w:rPr>
        <w:t>. Строительная компания «Строймонтаж» выполнила ремонтно-строительные работы по договору с муниципальным унитарным предприятием «Садово-парковое хозяйство»; работы были приняты заказчиком по двухстороннему акту приема-передачи, но не были оплачены в срок, предусмотренный договором.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истечении нескольких месяцев, не дождавшись оплаты, СК «Строймонтаж» обратилась в арбитражном суде к МУП «Садово-парковое хозяйство» с иском о взыскании суммы основного долга и процентов годовых за неправомерное пользование чужими денежными средствами. В судебном заседании выяснилось, что относительно ответчика – МУП «Садово-парковое хозяйство» - в арбитражном суде возбуждено дело о признании его несостоятельным (банкротом), в связи с чем, представитель ответчика настаивал на прекращении производства по делу, так как, по его мнению, после возбуждения дела о банкротстве требования о взыскании с должника задолженности не могут быть рассмотрены в порядке общеискового производства.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Обоснована ли позиция ответчика – МУП «Садово-парковое хозяйство»? Имеет ли значение, уведомлялось или нет СК «Строймонтаж» как кредитор о том, что относительно ее контрагента – должника возбуждено в арбитражном суде дело о признании должника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суд, рассматривающий спор по иску какого-либо кредитора к должнику, если будет установлено, что относительно ответчика возбуждено дело о признании его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лицо, считающее себя кредитором относительно должника, в отношении которого возбуждено дело о признании его банкротом, может реализовать свое право требования к такому должнику?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w:t>
      </w:r>
      <w:r w:rsidR="00FD7601" w:rsidRPr="00D4548B">
        <w:rPr>
          <w:rFonts w:ascii="Times New Roman" w:eastAsia="Times New Roman" w:hAnsi="Times New Roman" w:cs="Times New Roman"/>
          <w:sz w:val="24"/>
          <w:szCs w:val="24"/>
          <w:lang w:eastAsia="ru-RU"/>
        </w:rPr>
        <w:t>5</w:t>
      </w:r>
      <w:r w:rsidRPr="00D4548B">
        <w:rPr>
          <w:rFonts w:ascii="Times New Roman" w:eastAsia="Times New Roman" w:hAnsi="Times New Roman" w:cs="Times New Roman"/>
          <w:sz w:val="24"/>
          <w:szCs w:val="24"/>
          <w:lang w:eastAsia="ru-RU"/>
        </w:rPr>
        <w:t>. Туристическое агентство «Кушелевка» в организации зарубежного туризма взаимодействовало с крупной туристической фирмой из Москвы «Экстратур». Взаимоотношения между организациями регулировались договором, в котором обе фирмы именовались партнерами.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 подачи московского партнера агентство «Кушелевка» выступило организатором международного туристического морского суперкруиза, зафрахтовав для этого пассажирский лайнер у одного из пароходств страны – участницы СНГ. Круиз, однако, не получился: в первом же средиземноморском порту, куда в соответствии с графиком зашел теплоход, местными властями была предпринята попытка арестовать судно по указанию суда в обеспечение иска, предъявленного к пароходству его кредиторами. После того, как аналогичная попытка была предпринята в следующем порту захода на территории уже другого государства, капитан судна был вынужден повернуть назад, и теплоход, «не солоно хлебавши», вернулся в Одессу.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Туристы предъявили претензии к агентству «Кушелевка», требуя вернуть деньги, заплаченные за путевки, возместить убытки и компенсировать моральный вред. Агентство «Кушелевка» оказалось не в состоянии удовлетворить все претензии за счет своих активов.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Поскольку круиз был организован по инициативе московского партнера, агентство «Кушелевка» предложило фирме «Экстратур» взять на себя покрытие части убытков, возникших в связи с неудавшимся круизом. Фирма «Экстратур» отклонило это предложение, ссылаясь на то, что в договоре, заключенном между партнерами, не предусмотрены подобные обязательства и взаимная имущественная ответственность партнеров.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Группа туристов, чьи убытки, возникшие в связи с неудавшимся круизом, не были возмещены, предъявила в арбитражном суде иск о признании агентства «Кушелевка»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Должна ли туристическая фирма «Экстратур» нести ответственность по обязательствам агентства «Кушелевка», возникшим в связи с неудавшимся круизом?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Предположим, что агентство «Кушелевка» являлось не просто партнером фирмы «Экстратур», а ее дочерним обществом, изменится ли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может быть реализована ответственность фирмы «Экстратур» в случае, когда: а) туристы требуют от агентства «Кушелевка» возместить возникшие у них убытки; б) туристы требуют признать агентство «Кушелевка»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26</w:t>
      </w:r>
      <w:r w:rsidR="00C36144" w:rsidRPr="00D4548B">
        <w:rPr>
          <w:rFonts w:ascii="Times New Roman" w:eastAsia="Times New Roman" w:hAnsi="Times New Roman" w:cs="Times New Roman"/>
          <w:sz w:val="24"/>
          <w:szCs w:val="24"/>
          <w:lang w:eastAsia="ru-RU"/>
        </w:rPr>
        <w:t>. В отношении одного из крупных металлургических комбинатов области в арбитражном суде была возбуждена процедура банкротства.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 контроль над металлургическим комбинатом развернулась борьба между заинтересованными структурами. Кредиторами комбината являлись обслуживающие его коммерческий банк и страховая компания, поставщики сырья, энергетическая система и железная дорога. Процедура банкротства была возбуждена по заявлению уполномоченного государственного органа в связи с ростом задолженности комбината по платежам в бюджет. Помимо кредиторов на участие в деле о банкротстве комбината претендовали третьи лица: администрация области и корпорация «Стилменедж», контролировавшая одного из потребителей продукции комбината – трубопрокатный завод. Представитель комбината возражал против участия в деле корпорации «Стилменедж».</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Могут ли участвовать в деле о банкротстве третьи лица? На каком основании? В каких целях?</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позиция самого должника относительно участия третьих лиц в деле о его банкротстве?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чем выражается участие третьих лиц в деле о несостоятельности (банкротстве) должника?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27</w:t>
      </w:r>
      <w:r w:rsidR="00C36144" w:rsidRPr="00D4548B">
        <w:rPr>
          <w:rFonts w:ascii="Times New Roman" w:eastAsia="Times New Roman" w:hAnsi="Times New Roman" w:cs="Times New Roman"/>
          <w:sz w:val="24"/>
          <w:szCs w:val="24"/>
          <w:lang w:eastAsia="ru-RU"/>
        </w:rPr>
        <w:t>. Уполномоченный орган исполнительной власти обратился в арбитражный суд с заявлением о признании несостоятельным (банкрот) Гурьевского районного потребительского общества (далее – Гурьевское райпо). Арбитражный суд принял упомянутое заявление и возбудил производство по делу о банкротстве Гурьевского райпо. Затем производство по делу о банкротстве было прекращено на основании п. 1 ч. 1 ст. 150 АРК РФ в связи с тем, что дело не подлежит рассмотрению в арбитражном суде.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видно из материалов дела, общим собранием уполномоченных Гурьевского райпо принято решение о ликвидации райпо, назначена ликвидационная комиссия.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Прекращая производство по делу, суд исходил из того, что у уполномоченного органа отсутствует право на подачу заявления о признании ликвидируемого должника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Обоснованно ли суд прекратил производство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Возможно ли возбуждение дела о несостоятельности (банкротстве) в отношении организации – должника, которая уже находится в стадии ликвидации?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Какой оран исполнительной власти вправе обращаться в арбитражный суд с заявлением о признании должника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28</w:t>
      </w:r>
      <w:r w:rsidR="00C36144" w:rsidRPr="00D4548B">
        <w:rPr>
          <w:rFonts w:ascii="Times New Roman" w:eastAsia="Times New Roman" w:hAnsi="Times New Roman" w:cs="Times New Roman"/>
          <w:sz w:val="24"/>
          <w:szCs w:val="24"/>
          <w:lang w:eastAsia="ru-RU"/>
        </w:rPr>
        <w:t>. В отношении неплатежеспособного должника – ОАО «Завод «Керамика» - арбитражным судом было вынесено определение о возбуждении дела о признании его несостоятельным (банкротом). После вынесения судом этого определения банк, который обслуживал ОАО «Завод «Керамика», произвел списание денежных средств с его расчетного счета по двум исполнительным листам, выданным судебными инстанциями. По одному исполнительному листу взыскивалась заработная плата за время вынужденного прогула и компенсация морального вреда работнику, неправильно уволенному с завода и восстановленного по решению суда. По второму исполнительному листу взыскивалась сумма, причитавшаяся другой организации и ошибочно зачисленная на расчетный счет ОАО «Завод «Керамика» вследствие неправильного оформления платежных документов плательщиком.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Арбитражный управляющий ОАО «Завод «Керамика» посчитал, что действия банка нарушают установленный Федеральным законом «О несостоятельности (банкротстве)» порядок удовлетворения требований кредиторов и предъявил в арбитражном суде иск к банку о возврате списанных сумм и взыскании процентов на эти суммы на основании ст. 856 и 395 ГК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в период действия процедур несостоятельности решаются вопросы исполнения денежных обязательств, в которых участвует неплатежеспособная организация в качестве: а) кредитора; б) 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соотносятся между собой правила Федерального закона «О несостоятельности (банкротстве)» об удовлетворении требований кредиторов и правила об очередности удовлетворения требований кредиторов по денежным обязательствам?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29</w:t>
      </w:r>
      <w:r w:rsidR="00C36144" w:rsidRPr="00D4548B">
        <w:rPr>
          <w:rFonts w:ascii="Times New Roman" w:eastAsia="Times New Roman" w:hAnsi="Times New Roman" w:cs="Times New Roman"/>
          <w:sz w:val="24"/>
          <w:szCs w:val="24"/>
          <w:lang w:eastAsia="ru-RU"/>
        </w:rPr>
        <w:t xml:space="preserve">. К числу так называемых «финансовых пирамид», обманувших доверие многих тысяч граждан, относится небезызвестный чековый инвестиционный фонд «Нефть-Алмаз-Инвест», функционирующий в форме ОАО. В </w:t>
      </w:r>
      <w:smartTag w:uri="urn:schemas-microsoft-com:office:smarttags" w:element="metricconverter">
        <w:smartTagPr>
          <w:attr w:name="ProductID" w:val="1997 г"/>
        </w:smartTagPr>
        <w:r w:rsidR="00C36144" w:rsidRPr="00D4548B">
          <w:rPr>
            <w:rFonts w:ascii="Times New Roman" w:eastAsia="Times New Roman" w:hAnsi="Times New Roman" w:cs="Times New Roman"/>
            <w:sz w:val="24"/>
            <w:szCs w:val="24"/>
            <w:lang w:eastAsia="ru-RU"/>
          </w:rPr>
          <w:t>1997 г</w:t>
        </w:r>
      </w:smartTag>
      <w:r w:rsidR="00C36144" w:rsidRPr="00D4548B">
        <w:rPr>
          <w:rFonts w:ascii="Times New Roman" w:eastAsia="Times New Roman" w:hAnsi="Times New Roman" w:cs="Times New Roman"/>
          <w:sz w:val="24"/>
          <w:szCs w:val="24"/>
          <w:lang w:eastAsia="ru-RU"/>
        </w:rPr>
        <w:t xml:space="preserve">. благодаря усилиям акционеров деятельность ЧИФ «Нефть-Алмаз-Инвест» стала постепенно восстанавливаться. Однако в </w:t>
      </w:r>
      <w:smartTag w:uri="urn:schemas-microsoft-com:office:smarttags" w:element="metricconverter">
        <w:smartTagPr>
          <w:attr w:name="ProductID" w:val="1998 г"/>
        </w:smartTagPr>
        <w:r w:rsidR="00C36144" w:rsidRPr="00D4548B">
          <w:rPr>
            <w:rFonts w:ascii="Times New Roman" w:eastAsia="Times New Roman" w:hAnsi="Times New Roman" w:cs="Times New Roman"/>
            <w:sz w:val="24"/>
            <w:szCs w:val="24"/>
            <w:lang w:eastAsia="ru-RU"/>
          </w:rPr>
          <w:t>1998 г</w:t>
        </w:r>
      </w:smartTag>
      <w:r w:rsidR="00C36144" w:rsidRPr="00D4548B">
        <w:rPr>
          <w:rFonts w:ascii="Times New Roman" w:eastAsia="Times New Roman" w:hAnsi="Times New Roman" w:cs="Times New Roman"/>
          <w:sz w:val="24"/>
          <w:szCs w:val="24"/>
          <w:lang w:eastAsia="ru-RU"/>
        </w:rPr>
        <w:t>. по требованию управляющей компании, работа которой не была оплачена фондом, в арбитражном суде была возбуждена процедура банкротства ОАО ЧИФ «Нефть-Алмаз-Инвест». Сразу же после этого долг фонда перед управляющей компанией был погашен. В связи с этим акционеры потребовали прекращения производства по делу в арбитражном суде. Против этого выступила Федеральная комиссия по рынку ценных бумаг, по мнению которой ЧИФ «Нефть-Алмаз-Инвест» все же должен быть ликвидирован как банкрот с тем, чтобы за счет его активов были погашены долги фонда перед миноритарными акционерами.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 если долг перед кредитором, по инициативе которого возбуждена процедура банкротства, полностью погашен?</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органы наделены правами по возбуждению процедуры банкротства или участию в процессе судебного разбирательства по делу о банкротстве?</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30</w:t>
      </w:r>
      <w:r w:rsidR="00C36144" w:rsidRPr="00D4548B">
        <w:rPr>
          <w:rFonts w:ascii="Times New Roman" w:eastAsia="Times New Roman" w:hAnsi="Times New Roman" w:cs="Times New Roman"/>
          <w:sz w:val="24"/>
          <w:szCs w:val="24"/>
          <w:lang w:eastAsia="ru-RU"/>
        </w:rPr>
        <w:t>. В отношении кондитерского комбината ОАО «Круассан» по заявлению его контрагентов было возбуждено дело о банкротстве. В период действия процедуры наблюдения общим собранием акционеров Комбината было принято решение об увеличении уставного капитала Общества путем эмиссии дополнительных обыкновенных акций. Акции должны были размещаться по открытой подписке в течение 6 месяцев со дня регистрации проспекта эмиссии.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основании решения первого собрания кредиторов арбитражный суд вынес определении о введении в отношении ОАО «Круассан»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Размещение дополнительных обыкновенных акций ОАО «Круассан» началось в период действия процедуры наблюдения, но завершилось в период действия процедуры внешнего управления. Поступившие в оплату акций денежные средства позволили внешнему управляющему выдвинуть предположение о прекращении внешнего управления в связи с восстановлением платежеспособности должника и переходе к расчетам с кредиторами.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Однако один из акционеров ОАО «Круассан» обратился в арбитражный суд с иском о признании выпуска дополнительных обыкновенных акций Комбината недействительным ввиду нарушения его преимущественного права на приобретение дополнительных обыкновенных акций должника, размещаемых в период действия процедуры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этот иск?</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решение, если после наблюдения в отношении ОАО «Круассан» было введено финансовое оздоровление, а затем внешнее управление и период размещении дополнительных акций охватил процедуры наблюдения, финансового оздоровления и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то обстоятельство, что дополнительные акции: а) были предусмотрены (объявлены); б) не были предусмотрены (объявлены) в уставе ОАО «Круассан»?</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правами наделен внешний управляющий относительно денежных средств, аккумулированных в результате проведения эмиссии дополнительных акций?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внешний управляющий приступить к удовлетворению требований кредиторов без: а) решения собрания кредиторов; б) определения арбитражного суда?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31</w:t>
      </w:r>
      <w:r w:rsidR="00C36144" w:rsidRPr="00D4548B">
        <w:rPr>
          <w:rFonts w:ascii="Times New Roman" w:eastAsia="Times New Roman" w:hAnsi="Times New Roman" w:cs="Times New Roman"/>
          <w:sz w:val="24"/>
          <w:szCs w:val="24"/>
          <w:lang w:eastAsia="ru-RU"/>
        </w:rPr>
        <w:t xml:space="preserve">. По заявлению ООО «Мебиус» арбитражным судом было возбуждено производство по делу о несостоятельности (банкротстве) ОАО «Земснаряд». Определением арбитражного суда руководитель ОАО «Земснаряд» был отстранен от должности, исполнение его обязанностей было возложено на временного управляющего.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Коммерческий банк «Прогресс» обратился к временному управляющему с заявлением о признании его конкурсным кредитором и внесении в реестр требований кредиторов задолженности ОАО «Земснаряд» перед банком в сумме 1,5 млн. руб. Требование обосновывалось на заемном обязательстве должника перед банком. Задолженность по кредитному договору частично была погашена, но в полном объеме не была возвращена, хотя просрочка возврата составила более 3 лет. Из общей суммы заявленного требования в 1,5 млн. руб. один миллион рублей составляла непогашенная часть основного долга и 500 тыс. руб. приходилось на проценты за время пользования кредитом.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Временный управляющий отказался признать требования банка «Прогресс», ссылаясь на пропуск им срока исковой давности. Банк обратился в арбитражный суд с заявлением об установлении требований.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требование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состав заявленного банком требования: основной долг и проценты? В какой сумме могут быть установлены требования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Замедлится ли движение процедур несостоятельности (банкротства) ОАО «Земснаряд» в связи с рассмотрением заявления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Представим себе, что судебное заседание по рассмотрению заявления КБ «Прогресс» откладывалось по различным причинам несколько раз и за это время относительно ОАО «Земснаряд» сразу после процедуры наблюдения, минуя финансовое оздоровление и внешнее управление, была открыта процедура конкурсного производства и ОАО «Земснаряд» было признано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Определение арбитражного суда о признании требований КБ «Прогресс» установленными и об обязании арбитражного управляющего включить в реестр требований кредиторов было вынесено после того, как суд вынес решение о признании ОАО «Земснаряд»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в такой ситуации?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правовые возможности есть у КБ «Прогресс» для защиты своих интересов?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32</w:t>
      </w:r>
      <w:r w:rsidR="00C36144" w:rsidRPr="00D4548B">
        <w:rPr>
          <w:rFonts w:ascii="Times New Roman" w:eastAsia="Times New Roman" w:hAnsi="Times New Roman" w:cs="Times New Roman"/>
          <w:sz w:val="24"/>
          <w:szCs w:val="24"/>
          <w:lang w:eastAsia="ru-RU"/>
        </w:rPr>
        <w:t>. Уполномоченный орган исполнительной власти обратился в арбитражный суд с заявлением о возбуждении производства по делу о несостоятельности (банкротстве) ОАО «Трейдгаз» в связи с наличием у последнего задолженности по уплате обязательных платежей в бюджеты всех уровней и внебюджетные фонды. Арбитражный суд возбудил производство по делу о несостоятельности (банкротстве) ОАО «Трейдгаз», ввел процедуру наблюдения и назначил арбитражного управляющего.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процедуры наблюдения были произведены расчеты с кредиторами первой и второй очереди, погашены требования по обязательным платежам в бюджет и во внебюджетные фонды.</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После проведения сверок и уточнения кредиторской задолженности третьей очереди общая сумма кредиторской задолженности ОАО «Трейдгаз» по денежным обязательствам составила 1 424 187, 53 руб.</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Судом первой инстанции было принято решение о признании ОАО «Трейдгаз» несостоятельным (банкротом) и об открытии конкурсного производства сроком на один год.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данное решение суда одним из конкурсных кредиторов, ОАО «Севнефком» (акционером должника), была подана апелляционная жалоба. В апелляционной жалобе обращалось внимание на то, что имелась возможность восстановления платежеспособности должника, в частности, на балансе ОАО «Трейдгаз» значилась дебиторская задолженность, которая не была реализована в период действия процедуры наблюдения.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Обоснованно ли в сложившейся ситуации признание ОАО «Трейдгаз» банкротом? Подлежит ли апелляционная жалоба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как соотносятся размеры кредиторской и дебиторской задолженности организации-должника? Не следует ли использовать зачеты (зачетные схемы), применить новацию, иные правовые средства в целях санирования финансового положения организации-должника?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решение суда о признании ОАО «Трейдгаз» банкротом будет отменено, введение какой процедуры – финансового оздоровления или внешнего управления – более целесообразно?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33</w:t>
      </w:r>
      <w:r w:rsidR="00C36144" w:rsidRPr="00D4548B">
        <w:rPr>
          <w:rFonts w:ascii="Times New Roman" w:eastAsia="Times New Roman" w:hAnsi="Times New Roman" w:cs="Times New Roman"/>
          <w:sz w:val="24"/>
          <w:szCs w:val="24"/>
          <w:lang w:eastAsia="ru-RU"/>
        </w:rPr>
        <w:t>. АО "МММ", заключившее договор поставки с государственным унитарным предприятием "Взлет", предъявило в арбитражном суде иск о расторжении договора и взыскании с ГУП "Взлет" убытков, вы</w:t>
      </w:r>
      <w:r w:rsidR="00C36144" w:rsidRPr="00D4548B">
        <w:rPr>
          <w:rFonts w:ascii="Times New Roman" w:eastAsia="Times New Roman" w:hAnsi="Times New Roman" w:cs="Times New Roman"/>
          <w:sz w:val="24"/>
          <w:szCs w:val="24"/>
          <w:lang w:eastAsia="ru-RU"/>
        </w:rPr>
        <w:softHyphen/>
        <w:t>званных расторжением договора, на том основании, что ответчик является финансово несостоятельным. В обоснование своих тре</w:t>
      </w:r>
      <w:r w:rsidR="00C36144" w:rsidRPr="00D4548B">
        <w:rPr>
          <w:rFonts w:ascii="Times New Roman" w:eastAsia="Times New Roman" w:hAnsi="Times New Roman" w:cs="Times New Roman"/>
          <w:sz w:val="24"/>
          <w:szCs w:val="24"/>
          <w:lang w:eastAsia="ru-RU"/>
        </w:rPr>
        <w:softHyphen/>
        <w:t>бований АО представило следующие данные: уставный капитал ГУП "Взлет" определен уставом предприятия в размере 500 мил</w:t>
      </w:r>
      <w:r w:rsidR="00C36144" w:rsidRPr="00D4548B">
        <w:rPr>
          <w:rFonts w:ascii="Times New Roman" w:eastAsia="Times New Roman" w:hAnsi="Times New Roman" w:cs="Times New Roman"/>
          <w:sz w:val="24"/>
          <w:szCs w:val="24"/>
          <w:lang w:eastAsia="ru-RU"/>
        </w:rPr>
        <w:softHyphen/>
        <w:t xml:space="preserve">лионов рублей, а по данным инвентаризации, на конец последнего года на балансе ГУП числится имущество общей стоимостью всего </w:t>
      </w:r>
      <w:r w:rsidR="00C36144" w:rsidRPr="00D4548B">
        <w:rPr>
          <w:rFonts w:ascii="Times New Roman" w:eastAsia="Times New Roman" w:hAnsi="Times New Roman" w:cs="Times New Roman"/>
          <w:spacing w:val="16"/>
          <w:sz w:val="24"/>
          <w:szCs w:val="24"/>
          <w:lang w:eastAsia="ru-RU"/>
        </w:rPr>
        <w:t>120</w:t>
      </w:r>
      <w:r w:rsidR="00C36144" w:rsidRPr="00D4548B">
        <w:rPr>
          <w:rFonts w:ascii="Times New Roman" w:eastAsia="Times New Roman" w:hAnsi="Times New Roman" w:cs="Times New Roman"/>
          <w:sz w:val="24"/>
          <w:szCs w:val="24"/>
          <w:lang w:eastAsia="ru-RU"/>
        </w:rPr>
        <w:t xml:space="preserve"> миллионов рублей. Таким образом, в соответствии с п.5 </w:t>
      </w:r>
      <w:r w:rsidR="00C36144" w:rsidRPr="00D4548B">
        <w:rPr>
          <w:rFonts w:ascii="Times New Roman" w:eastAsia="Times New Roman" w:hAnsi="Times New Roman" w:cs="Times New Roman"/>
          <w:spacing w:val="18"/>
          <w:sz w:val="24"/>
          <w:szCs w:val="24"/>
          <w:lang w:eastAsia="ru-RU"/>
        </w:rPr>
        <w:t xml:space="preserve">ст.114 </w:t>
      </w:r>
      <w:r w:rsidR="00C36144" w:rsidRPr="00D4548B">
        <w:rPr>
          <w:rFonts w:ascii="Times New Roman" w:eastAsia="Times New Roman" w:hAnsi="Times New Roman" w:cs="Times New Roman"/>
          <w:sz w:val="24"/>
          <w:szCs w:val="24"/>
          <w:lang w:eastAsia="ru-RU"/>
        </w:rPr>
        <w:t xml:space="preserve">ГК ГУП "Взлет" было обязано уменьшить размер своего уставного фонда, </w:t>
      </w:r>
      <w:r w:rsidR="00C36144" w:rsidRPr="00D4548B">
        <w:rPr>
          <w:rFonts w:ascii="Times New Roman" w:eastAsia="Times New Roman" w:hAnsi="Times New Roman" w:cs="Times New Roman"/>
          <w:i/>
          <w:iCs/>
          <w:sz w:val="24"/>
          <w:szCs w:val="24"/>
          <w:lang w:eastAsia="ru-RU"/>
        </w:rPr>
        <w:t xml:space="preserve">в </w:t>
      </w:r>
      <w:r w:rsidR="00C36144" w:rsidRPr="00D4548B">
        <w:rPr>
          <w:rFonts w:ascii="Times New Roman" w:eastAsia="Times New Roman" w:hAnsi="Times New Roman" w:cs="Times New Roman"/>
          <w:sz w:val="24"/>
          <w:szCs w:val="24"/>
          <w:lang w:eastAsia="ru-RU"/>
        </w:rPr>
        <w:t xml:space="preserve">результате чего у кредитора возникает право требовать досрочного прекращения существующих договоров и взыскания </w:t>
      </w:r>
      <w:r w:rsidR="00C36144" w:rsidRPr="00D4548B">
        <w:rPr>
          <w:rFonts w:ascii="Times New Roman" w:eastAsia="Times New Roman" w:hAnsi="Times New Roman" w:cs="Times New Roman"/>
          <w:spacing w:val="-2"/>
          <w:sz w:val="24"/>
          <w:szCs w:val="24"/>
          <w:lang w:eastAsia="ru-RU"/>
        </w:rPr>
        <w:t>убытков,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судебном заседании представитель ГУП заявил, что в состав активов предприятия наряду с собственным имуществом входит и дебиторская задолженность покупателей перед ГУП в сумме более 370 миллионов рублей. Таким образом, стоимость чистых активов предприятия оказывается ненамного меньше размера уставного фонда. Предприятие не могло самостоятельно уменьшить размер своего уставного фонда, поскольку это прерогатива учредившего его органа - Правительства РФ, следовательно, к нему и надо предъявлять иск. В пользу последнего говорит также и то, что со</w:t>
      </w:r>
      <w:r w:rsidRPr="00D4548B">
        <w:rPr>
          <w:rFonts w:ascii="Times New Roman" w:eastAsia="Times New Roman" w:hAnsi="Times New Roman" w:cs="Times New Roman"/>
          <w:sz w:val="24"/>
          <w:szCs w:val="24"/>
          <w:lang w:eastAsia="ru-RU"/>
        </w:rPr>
        <w:softHyphen/>
        <w:t>гласно уставу ГУП "Взлет" является казенным предприятием (хотя этот термин и не упоминается в уставе). Поэтому ответственность по обязательствам казенного предприятия несет учредившее его Правительство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Оцените доводы сторон и решите дело.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Ответьте на вопрос о том, каковы особенности правового положения унитарного, в част</w:t>
      </w:r>
      <w:r w:rsidRPr="00D4548B">
        <w:rPr>
          <w:rFonts w:ascii="Times New Roman" w:eastAsia="Times New Roman" w:hAnsi="Times New Roman" w:cs="Times New Roman"/>
          <w:sz w:val="24"/>
          <w:szCs w:val="24"/>
          <w:lang w:eastAsia="ru-RU"/>
        </w:rPr>
        <w:softHyphen/>
        <w:t>ности казенного,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Что означает утрата имущества как основание ликвидации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34</w:t>
      </w:r>
      <w:r w:rsidR="00C36144" w:rsidRPr="00D4548B">
        <w:rPr>
          <w:rFonts w:ascii="Times New Roman" w:eastAsia="Times New Roman" w:hAnsi="Times New Roman" w:cs="Times New Roman"/>
          <w:sz w:val="24"/>
          <w:szCs w:val="24"/>
          <w:lang w:eastAsia="ru-RU"/>
        </w:rPr>
        <w:t>. Кредиторами общества с дополнительной ответственностью "Герметик" предъявлен иск в арбитражный суд о ликвидации обще</w:t>
      </w:r>
      <w:r w:rsidR="00C36144" w:rsidRPr="00D4548B">
        <w:rPr>
          <w:rFonts w:ascii="Times New Roman" w:eastAsia="Times New Roman" w:hAnsi="Times New Roman" w:cs="Times New Roman"/>
          <w:sz w:val="24"/>
          <w:szCs w:val="24"/>
          <w:lang w:eastAsia="ru-RU"/>
        </w:rPr>
        <w:softHyphen/>
        <w:t>ства в связи с его несостоятельностью. В состав имущества, под</w:t>
      </w:r>
      <w:r w:rsidR="00C36144" w:rsidRPr="00D4548B">
        <w:rPr>
          <w:rFonts w:ascii="Times New Roman" w:eastAsia="Times New Roman" w:hAnsi="Times New Roman" w:cs="Times New Roman"/>
          <w:sz w:val="24"/>
          <w:szCs w:val="24"/>
          <w:lang w:eastAsia="ru-RU"/>
        </w:rPr>
        <w:softHyphen/>
        <w:t>лежащего распределению между кредиторами, истцы просят вклю</w:t>
      </w:r>
      <w:r w:rsidR="00C36144" w:rsidRPr="00D4548B">
        <w:rPr>
          <w:rFonts w:ascii="Times New Roman" w:eastAsia="Times New Roman" w:hAnsi="Times New Roman" w:cs="Times New Roman"/>
          <w:sz w:val="24"/>
          <w:szCs w:val="24"/>
          <w:lang w:eastAsia="ru-RU"/>
        </w:rPr>
        <w:softHyphen/>
        <w:t xml:space="preserve">чить активы двух дочерних обществ ОДО "Герметик", а также имущество, закрепленное за представительствами и филиалами в </w:t>
      </w:r>
      <w:r w:rsidR="00C36144" w:rsidRPr="00D4548B">
        <w:rPr>
          <w:rFonts w:ascii="Times New Roman" w:eastAsia="Times New Roman" w:hAnsi="Times New Roman" w:cs="Times New Roman"/>
          <w:spacing w:val="-2"/>
          <w:sz w:val="24"/>
          <w:szCs w:val="24"/>
          <w:lang w:eastAsia="ru-RU"/>
        </w:rPr>
        <w:t>других городах.</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Возражая против предъявляемых требований, представитель ответчика заявил, что дочерние общества являются самостоятель</w:t>
      </w:r>
      <w:r w:rsidRPr="00D4548B">
        <w:rPr>
          <w:rFonts w:ascii="Times New Roman" w:eastAsia="Times New Roman" w:hAnsi="Times New Roman" w:cs="Times New Roman"/>
          <w:sz w:val="24"/>
          <w:szCs w:val="24"/>
          <w:lang w:eastAsia="ru-RU"/>
        </w:rPr>
        <w:softHyphen/>
        <w:t>ными юридическими лицами и по долгам предприятия-учредителя не отвечают. Иногородние филиалы, согласно положениям о фи</w:t>
      </w:r>
      <w:r w:rsidRPr="00D4548B">
        <w:rPr>
          <w:rFonts w:ascii="Times New Roman" w:eastAsia="Times New Roman" w:hAnsi="Times New Roman" w:cs="Times New Roman"/>
          <w:sz w:val="24"/>
          <w:szCs w:val="24"/>
          <w:lang w:eastAsia="ru-RU"/>
        </w:rPr>
        <w:softHyphen/>
        <w:t>лиалах, также являются юридическими лицами и не должны ликви</w:t>
      </w:r>
      <w:r w:rsidRPr="00D4548B">
        <w:rPr>
          <w:rFonts w:ascii="Times New Roman" w:eastAsia="Times New Roman" w:hAnsi="Times New Roman" w:cs="Times New Roman"/>
          <w:sz w:val="24"/>
          <w:szCs w:val="24"/>
          <w:lang w:eastAsia="ru-RU"/>
        </w:rPr>
        <w:softHyphen/>
        <w:t>дироваться. Кроме того, ликвидация общества в связи с его бан</w:t>
      </w:r>
      <w:r w:rsidRPr="00D4548B">
        <w:rPr>
          <w:rFonts w:ascii="Times New Roman" w:eastAsia="Times New Roman" w:hAnsi="Times New Roman" w:cs="Times New Roman"/>
          <w:sz w:val="24"/>
          <w:szCs w:val="24"/>
          <w:lang w:eastAsia="ru-RU"/>
        </w:rPr>
        <w:softHyphen/>
        <w:t>кротством возможна только после применения комплекса санационных процедур, предусмотренных законодательством, поскольку остается возможность его финансового оздоровления.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Разберите доводы сторон.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Охарактеризуйте правовое положе</w:t>
      </w:r>
      <w:r w:rsidRPr="00D4548B">
        <w:rPr>
          <w:rFonts w:ascii="Times New Roman" w:eastAsia="Times New Roman" w:hAnsi="Times New Roman" w:cs="Times New Roman"/>
          <w:sz w:val="24"/>
          <w:szCs w:val="24"/>
          <w:lang w:eastAsia="ru-RU"/>
        </w:rPr>
        <w:softHyphen/>
        <w:t xml:space="preserve">ние филиалов и представительств юридического лица. </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r w:rsidRPr="00D4548B">
        <w:rPr>
          <w:rFonts w:ascii="Times New Roman" w:eastAsia="Times New Roman" w:hAnsi="Times New Roman" w:cs="Times New Roman"/>
          <w:sz w:val="24"/>
          <w:szCs w:val="24"/>
          <w:lang w:eastAsia="ru-RU"/>
        </w:rPr>
        <w:t>Опишите основные этапы конкурсного процесса</w:t>
      </w:r>
      <w:r w:rsidRPr="00D4548B">
        <w:rPr>
          <w:rFonts w:ascii="Times New Roman" w:eastAsia="Times New Roman" w:hAnsi="Times New Roman" w:cs="Times New Roman"/>
          <w:w w:val="89"/>
          <w:sz w:val="24"/>
          <w:szCs w:val="24"/>
          <w:lang w:eastAsia="ru-RU"/>
        </w:rPr>
        <w:t>.</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35</w:t>
      </w:r>
      <w:r w:rsidR="00C36144" w:rsidRPr="00D4548B">
        <w:rPr>
          <w:rFonts w:ascii="Times New Roman" w:eastAsia="Times New Roman" w:hAnsi="Times New Roman" w:cs="Times New Roman"/>
          <w:sz w:val="24"/>
          <w:szCs w:val="24"/>
          <w:lang w:eastAsia="ru-RU"/>
        </w:rPr>
        <w:t>. По иску АО "Прогресс" арбитражный суд взыскал с ООО "Прибор" задолженность в сумме 550 минимальных размеров опла</w:t>
      </w:r>
      <w:r w:rsidR="00C36144" w:rsidRPr="00D4548B">
        <w:rPr>
          <w:rFonts w:ascii="Times New Roman" w:eastAsia="Times New Roman" w:hAnsi="Times New Roman" w:cs="Times New Roman"/>
          <w:sz w:val="24"/>
          <w:szCs w:val="24"/>
          <w:lang w:eastAsia="ru-RU"/>
        </w:rPr>
        <w:softHyphen/>
        <w:t>ты труда. В связи с отсутствием денежных средств на счету долж</w:t>
      </w:r>
      <w:r w:rsidR="00C36144" w:rsidRPr="00D4548B">
        <w:rPr>
          <w:rFonts w:ascii="Times New Roman" w:eastAsia="Times New Roman" w:hAnsi="Times New Roman" w:cs="Times New Roman"/>
          <w:sz w:val="24"/>
          <w:szCs w:val="24"/>
          <w:lang w:eastAsia="ru-RU"/>
        </w:rPr>
        <w:softHyphen/>
        <w:t>ника истец вновь обратился в арбитражный суд с иском о признании ООО "Прибор" несостоятельным (банкротом). Арбитражный суд от</w:t>
      </w:r>
      <w:r w:rsidR="00C36144" w:rsidRPr="00D4548B">
        <w:rPr>
          <w:rFonts w:ascii="Times New Roman" w:eastAsia="Times New Roman" w:hAnsi="Times New Roman" w:cs="Times New Roman"/>
          <w:sz w:val="24"/>
          <w:szCs w:val="24"/>
          <w:lang w:eastAsia="ru-RU"/>
        </w:rPr>
        <w:softHyphen/>
        <w:t>казал в приеме искового заявления.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арбитражный суд?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36</w:t>
      </w:r>
      <w:r w:rsidR="00C36144" w:rsidRPr="00D4548B">
        <w:rPr>
          <w:rFonts w:ascii="Times New Roman" w:eastAsia="Times New Roman" w:hAnsi="Times New Roman" w:cs="Times New Roman"/>
          <w:sz w:val="24"/>
          <w:szCs w:val="24"/>
          <w:lang w:eastAsia="ru-RU"/>
        </w:rPr>
        <w:t>. ЗАО "Восток" находилось в стадии добровольной ликвидации, которой занималась созданная в установленном порядке ликвида</w:t>
      </w:r>
      <w:r w:rsidR="00C36144" w:rsidRPr="00D4548B">
        <w:rPr>
          <w:rFonts w:ascii="Times New Roman" w:eastAsia="Times New Roman" w:hAnsi="Times New Roman" w:cs="Times New Roman"/>
          <w:sz w:val="24"/>
          <w:szCs w:val="24"/>
          <w:lang w:eastAsia="ru-RU"/>
        </w:rPr>
        <w:softHyphen/>
        <w:t>ционная комиссия. В это же время банк обратился в арбитражный суд с заявлением о признании ЗАО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быть возбуждено дело о банкротстве юридического лица, находящегося в стадии ликвидации?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37</w:t>
      </w:r>
      <w:r w:rsidR="00C36144" w:rsidRPr="00D4548B">
        <w:rPr>
          <w:rFonts w:ascii="Times New Roman" w:eastAsia="Times New Roman" w:hAnsi="Times New Roman" w:cs="Times New Roman"/>
          <w:sz w:val="24"/>
          <w:szCs w:val="24"/>
          <w:lang w:eastAsia="ru-RU"/>
        </w:rPr>
        <w:t>. Федеральным управлением по делам о несостоятельности (банкротстве) было принято решение о продаже государственного предприятия-должника. В связи с этим арбитражный суд отказал банку-кредитору этого предприятия в возбуждении дела о банкрот</w:t>
      </w:r>
      <w:r w:rsidR="00C36144" w:rsidRPr="00D4548B">
        <w:rPr>
          <w:rFonts w:ascii="Times New Roman" w:eastAsia="Times New Roman" w:hAnsi="Times New Roman" w:cs="Times New Roman"/>
          <w:sz w:val="24"/>
          <w:szCs w:val="24"/>
          <w:lang w:eastAsia="ru-RU"/>
        </w:rPr>
        <w:softHyphen/>
        <w:t>стве предприятия, мотивируя это тем, что дела о признании госу</w:t>
      </w:r>
      <w:r w:rsidR="00C36144" w:rsidRPr="00D4548B">
        <w:rPr>
          <w:rFonts w:ascii="Times New Roman" w:eastAsia="Times New Roman" w:hAnsi="Times New Roman" w:cs="Times New Roman"/>
          <w:sz w:val="24"/>
          <w:szCs w:val="24"/>
          <w:lang w:eastAsia="ru-RU"/>
        </w:rPr>
        <w:softHyphen/>
        <w:t xml:space="preserve">дарственных предприятий, в отношении которых принято решение об их продаже по причине неплатежеспособности, арбитражным судам </w:t>
      </w:r>
      <w:r w:rsidR="00C36144" w:rsidRPr="00D4548B">
        <w:rPr>
          <w:rFonts w:ascii="Times New Roman" w:eastAsia="Times New Roman" w:hAnsi="Times New Roman" w:cs="Times New Roman"/>
          <w:spacing w:val="-2"/>
          <w:sz w:val="24"/>
          <w:szCs w:val="24"/>
          <w:lang w:eastAsia="ru-RU"/>
        </w:rPr>
        <w:t xml:space="preserve">неподведомственны. </w:t>
      </w:r>
      <w:r w:rsidR="00C36144" w:rsidRPr="00D4548B">
        <w:rPr>
          <w:rFonts w:ascii="Times New Roman" w:eastAsia="Times New Roman" w:hAnsi="Times New Roman" w:cs="Times New Roman"/>
          <w:sz w:val="24"/>
          <w:szCs w:val="24"/>
          <w:lang w:eastAsia="ru-RU"/>
        </w:rPr>
        <w:t>Так ли это?</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38</w:t>
      </w:r>
      <w:r w:rsidR="00C36144" w:rsidRPr="00D4548B">
        <w:rPr>
          <w:rFonts w:ascii="Times New Roman" w:eastAsia="Times New Roman" w:hAnsi="Times New Roman" w:cs="Times New Roman"/>
          <w:sz w:val="24"/>
          <w:szCs w:val="24"/>
          <w:lang w:eastAsia="ru-RU"/>
        </w:rPr>
        <w:t>. Объединение «Стелла», охватывающее 48% рынка товара, внедрило изобретение одного из ведущих инженеров объединения, что позволило улучшить качество выпускаемой продукции, резко увеличить ее выпуск, установить предельно низкие цены и заключить договоры практически со всеми нуждающимися в этой продукции предприятиями. В результате этого производители аналогичной продукции не смогли заключить договоры на ее реализацию. Одно из таких предприятий обратилось в территориальное управление Антимонопольного комитета РФ с просьбой приостановить деятельность объединения «Стелла», так как оно препятствует конкуренции и ущемляет интересы других предприятий. Антимонопольный комитет дал объединению предписание сократить выпуск продукции и возместить причиненные убытки предприятиям. Объединение выпуск продукции не сократило и убытки предприятиям возместить отказалось.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Тогда Антимонопольный комитет принял решение о принудительном разделении субъектов объединения «Стелла», так как первое условие ч. 2 ст. 19 Закона РФ о конкуренции не соблюдалось.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Проанализируйте ситуацию.</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«Стелла» обжаловать решение Антимонопольного комитета?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«Стела» внести в Государственный комитет по управлению государственным имуществом предложение о создании холдинговой комиссии?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sz w:val="24"/>
          <w:szCs w:val="24"/>
          <w:lang w:eastAsia="ru-RU"/>
        </w:rPr>
        <w:t>39</w:t>
      </w:r>
      <w:r w:rsidR="00C36144" w:rsidRPr="00D4548B">
        <w:rPr>
          <w:rFonts w:ascii="Times New Roman" w:eastAsia="Times New Roman" w:hAnsi="Times New Roman" w:cs="Times New Roman"/>
          <w:sz w:val="24"/>
          <w:szCs w:val="24"/>
          <w:lang w:eastAsia="ru-RU"/>
        </w:rPr>
        <w:t xml:space="preserve">. </w:t>
      </w:r>
      <w:r w:rsidR="00C36144" w:rsidRPr="00D4548B">
        <w:rPr>
          <w:rFonts w:ascii="Times New Roman" w:eastAsia="Times New Roman" w:hAnsi="Times New Roman" w:cs="Times New Roman"/>
          <w:color w:val="000000"/>
          <w:sz w:val="24"/>
          <w:szCs w:val="24"/>
          <w:lang w:eastAsia="ru-RU"/>
        </w:rPr>
        <w:t>Жилищно-строительный кооператив обратился в арбитражный суд с иском к ОАО «Электросеть» о понуждении заключить договор на подачу электроэнергии. ОАО «Электросеть» являлось основной организацией, занимающейся энергоснабжением района.</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ОАО «Электросеть» иск не признало, ссылаясь при этом на то, что акционерное общество является собственником сетей и на основании ст. 209 ГК РФ вправе самостоятельно решать вопросы об их использовании конкретными потребителями.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принять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При заключении договора на поставку дрожжей между комбинатом пищевых продуктов и хлебозаводом возник спор. Комбинат настаивал на том, чтобы в счет частичной оплаты дрожжей завод уступил ему две квартиры в доме, строящемся при долевом участии завода. При этом представитель комбината заявил, что их предприятие является монопольным производителем дрожжей в Северо-Западном регионе (80% рынка товара).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Завод с требованием комбината не соглашался, указывая на то, что на заводе работает много лиц, нуждающихся в улучшении жилищных условий. Поскольку переговоры зашли в тупик, завод обратился в арбитражный суд с иском о понуждении комбината к заключению договора.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40</w:t>
      </w:r>
      <w:r w:rsidR="00C36144" w:rsidRPr="00D4548B">
        <w:rPr>
          <w:rFonts w:ascii="Times New Roman" w:eastAsia="Times New Roman" w:hAnsi="Times New Roman" w:cs="Times New Roman"/>
          <w:sz w:val="24"/>
          <w:szCs w:val="24"/>
          <w:lang w:eastAsia="ru-RU"/>
        </w:rPr>
        <w:t>. На совместном совещании руководителей мукомольн</w:t>
      </w:r>
      <w:r w:rsidR="008F4CD6">
        <w:rPr>
          <w:rFonts w:ascii="Times New Roman" w:eastAsia="Times New Roman" w:hAnsi="Times New Roman" w:cs="Times New Roman"/>
          <w:sz w:val="24"/>
          <w:szCs w:val="24"/>
          <w:lang w:eastAsia="ru-RU"/>
        </w:rPr>
        <w:t xml:space="preserve">ых предприятий и реализационных баз, работающих на </w:t>
      </w:r>
      <w:r w:rsidR="00C36144" w:rsidRPr="00D4548B">
        <w:rPr>
          <w:rFonts w:ascii="Times New Roman" w:eastAsia="Times New Roman" w:hAnsi="Times New Roman" w:cs="Times New Roman"/>
          <w:sz w:val="24"/>
          <w:szCs w:val="24"/>
          <w:lang w:eastAsia="ru-RU"/>
        </w:rPr>
        <w:t>один и  тот же  рынок области,  было решено:  1) прикрепить реализационные базы к конкретным поставщикам продукции; 2) расторгнуть прямые договоры мукомольных предприятий с хлебозаводами и обеспечивать их мукой исключительно через реализацион</w:t>
      </w:r>
      <w:r w:rsidR="00C36144" w:rsidRPr="00D4548B">
        <w:rPr>
          <w:rFonts w:ascii="Times New Roman" w:eastAsia="Times New Roman" w:hAnsi="Times New Roman" w:cs="Times New Roman"/>
          <w:sz w:val="24"/>
          <w:szCs w:val="24"/>
          <w:lang w:eastAsia="ru-RU"/>
        </w:rPr>
        <w:softHyphen/>
        <w:t xml:space="preserve">ные базы; 3) прекратить закупку муки «со стороны».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оценку приведенным выше фактам, учитывая, что доля мукомольных предп</w:t>
      </w:r>
      <w:r w:rsidRPr="00D4548B">
        <w:rPr>
          <w:rFonts w:ascii="Times New Roman" w:eastAsia="Times New Roman" w:hAnsi="Times New Roman" w:cs="Times New Roman"/>
          <w:sz w:val="24"/>
          <w:szCs w:val="24"/>
          <w:lang w:eastAsia="ru-RU"/>
        </w:rPr>
        <w:softHyphen/>
        <w:t xml:space="preserve">риятий и баз на соответствующих товарных рынках составляет 75%.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изменится Ваше решение, если их доля составит 30% или соглашения, дос</w:t>
      </w:r>
      <w:r w:rsidRPr="00D4548B">
        <w:rPr>
          <w:rFonts w:ascii="Times New Roman" w:eastAsia="Times New Roman" w:hAnsi="Times New Roman" w:cs="Times New Roman"/>
          <w:sz w:val="24"/>
          <w:szCs w:val="24"/>
          <w:lang w:eastAsia="ru-RU"/>
        </w:rPr>
        <w:softHyphen/>
        <w:t>тигнутые на совещании, будут иметь существенный и положительный эконо</w:t>
      </w:r>
      <w:r w:rsidRPr="00D4548B">
        <w:rPr>
          <w:rFonts w:ascii="Times New Roman" w:eastAsia="Times New Roman" w:hAnsi="Times New Roman" w:cs="Times New Roman"/>
          <w:sz w:val="24"/>
          <w:szCs w:val="24"/>
          <w:lang w:eastAsia="ru-RU"/>
        </w:rPr>
        <w:softHyphen/>
        <w:t>мический эффект?</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41</w:t>
      </w:r>
      <w:r w:rsidR="00C36144" w:rsidRPr="00D4548B">
        <w:rPr>
          <w:rFonts w:ascii="Times New Roman" w:eastAsia="Times New Roman" w:hAnsi="Times New Roman" w:cs="Times New Roman"/>
          <w:sz w:val="24"/>
          <w:szCs w:val="24"/>
          <w:lang w:eastAsia="ru-RU"/>
        </w:rPr>
        <w:t>. Глава областной администрации</w:t>
      </w:r>
      <w:r w:rsidR="008F4CD6">
        <w:rPr>
          <w:rFonts w:ascii="Times New Roman" w:eastAsia="Times New Roman" w:hAnsi="Times New Roman" w:cs="Times New Roman"/>
          <w:sz w:val="24"/>
          <w:szCs w:val="24"/>
          <w:lang w:eastAsia="ru-RU"/>
        </w:rPr>
        <w:t xml:space="preserve"> своим распоряжением установил </w:t>
      </w:r>
      <w:r w:rsidR="00C36144" w:rsidRPr="00D4548B">
        <w:rPr>
          <w:rFonts w:ascii="Times New Roman" w:eastAsia="Times New Roman" w:hAnsi="Times New Roman" w:cs="Times New Roman"/>
          <w:sz w:val="24"/>
          <w:szCs w:val="24"/>
          <w:lang w:eastAsia="ru-RU"/>
        </w:rPr>
        <w:t xml:space="preserve">плату за право торговли на ввозимую из-за пределов области водку в размере 40% от валовых доходов и одновременно предоставил льготы областному ликероводочному заводу.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Нарушил ли при этом глава администрации анти</w:t>
      </w:r>
      <w:r w:rsidRPr="00D4548B">
        <w:rPr>
          <w:rFonts w:ascii="Times New Roman" w:eastAsia="Times New Roman" w:hAnsi="Times New Roman" w:cs="Times New Roman"/>
          <w:sz w:val="24"/>
          <w:szCs w:val="24"/>
          <w:lang w:eastAsia="ru-RU"/>
        </w:rPr>
        <w:softHyphen/>
        <w:t xml:space="preserve">монопольное законодательство?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Если да, то каковы должны быть правовые последствия такого нарушения?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Какой орган и в каком порядке имеет пра</w:t>
      </w:r>
      <w:r w:rsidRPr="00D4548B">
        <w:rPr>
          <w:rFonts w:ascii="Times New Roman" w:eastAsia="Times New Roman" w:hAnsi="Times New Roman" w:cs="Times New Roman"/>
          <w:sz w:val="24"/>
          <w:szCs w:val="24"/>
          <w:lang w:eastAsia="ru-RU"/>
        </w:rPr>
        <w:softHyphen/>
        <w:t>во реагировать на эти нарушения?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42</w:t>
      </w:r>
      <w:r w:rsidR="00C36144" w:rsidRPr="00D4548B">
        <w:rPr>
          <w:rFonts w:ascii="Times New Roman" w:eastAsia="Times New Roman" w:hAnsi="Times New Roman" w:cs="Times New Roman"/>
          <w:sz w:val="24"/>
          <w:szCs w:val="24"/>
          <w:lang w:eastAsia="ru-RU"/>
        </w:rPr>
        <w:t>. На одном из своих рекламных плакатов производственное объединение «Зима» поместило сведения о своей продукции с указанием ее цены и ассортимента. Одновременно там же была помещена информация о более высоких ценах на продукцию такого же ассортимента, но более низкого качества, выпускаемую другим производителем.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Необходимо определить, соответствуют ли указанные рекламные действия производственного объединения «Зима» законодательству РФ.</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43</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ООО «Турбо», являющееся естественным монополистом, обратилось в государственный орган, осуществляющий контроль за деятельностью естественных монополий, с ходатайством о разрешении на реализацию части своего промышленного оборудования, находящегося в простое. Однако по истечении двадцати пяти дней ООО «Турбо» был получен отрицательный ответ на его ходатайство. Мотивами отказа в удовлетворении ходатайства стало убеждение компетентного органа в том, что руководство ООО «Турбо» должно полностью загрузить свои производственные мощности, а не продавать оборудование предприятия. Руководство ООО «Турбо» посчитало такую мотивацию необоснованной, а решение - незаконным.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Может ли ООО «Турбо» обжаловать такой отказ в данной ситуации и каким образом?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44</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ООО «Морской порт», являясь субъектом естественной монополии, заключило договор о предоставлении части своей инфраструктуры в аренду фирме «Мурманск-Траст». Стоимость имущества, переданного в аренду по этому договору, составила 20 % от стоимости собственного капитала ООО «Морской порт». Спустя несколько дней после заключения этого контракта, в администрацию ООО «Морской порт» поступил запрос от имени государственного органа, контролирующего деятельность естественных монополий, о предоставлении в этот государственный орган копии договора аренды и приложений к нему. Директор ООО «Морской порт» отказался предоставить копии истребуемых документов, мотивируя свои действия конфиденциальным характером сделки.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Правомерен ли в данной ситуации отказ директора ООО «Морской порт» в предоставлении в соответствующий государственный орган истребуемых копий документов?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45</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Производственное объединение «Сибтранс» направило в адрес государственного органа, осуществляющего контроль за деятельностью естественных монополий, ходатайство о разрешении на совершение им ряда подконтрольных государству сделок. Указанный государственный орган, рассмотрев предоставленные производственным объединением «Сибтранс» материалы, спустя шесть месяцев после поступления данного ходатайства, разрешил совершение данных сделок. Задержку с принятием решения о. разрешении на их осуществление представитель государственного органа мотивировал тем, что должностные лица, к компетенции которых отнесено изучение материалов по естественным монополиям в данной хозяйственной сфере, находились в длительной командировке продолжительностью пять месяцев, инспектируя предприятия - монополисты Западной Сибири.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было задержано принятие решения об указанном разрешении на совершение сделок, подконтрольных государству, производственному объединению «Сибтранс» в данной ситуации.</w:t>
      </w:r>
    </w:p>
    <w:p w:rsidR="00C36144" w:rsidRPr="00D4548B" w:rsidRDefault="00C36144"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46. </w:t>
      </w:r>
      <w:r w:rsidR="00245A4F" w:rsidRPr="00D4548B">
        <w:rPr>
          <w:rFonts w:ascii="Times New Roman" w:eastAsia="Times New Roman" w:hAnsi="Times New Roman" w:cs="Times New Roman"/>
          <w:sz w:val="24"/>
          <w:szCs w:val="24"/>
          <w:lang w:eastAsia="ru-RU"/>
        </w:rPr>
        <w:t>Получив от организации – поставщика проект договора не поставку товара, в организации – покупателе подписали договор и вернули его поставщику, позабыв поставить печать. Поставщик вторично направил покупателю договор для оформления, после чего подпись руководителя организации – покупателя была заверена оттиском печати.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Поставщиком была допущена просрочка поставки товара, в связи с чем покупатель предъявил к взысканию пеню, исчисленную согласно договору за каждый Жень просрочки. Возражая против предъявленного требования, поставщик ссылался на то, что по вине покупателя, не поставившего вовремя оттиск печати, договор был заключен на несколько дней позже, поэтому и сроки поставки автоматически сдвинулись.</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Обоснованы ли возражения организации – поставщика?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при указанных обстоятельствах договор следует считать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47</w:t>
      </w:r>
      <w:r w:rsidR="00245A4F" w:rsidRPr="00D4548B">
        <w:rPr>
          <w:rFonts w:ascii="Times New Roman" w:eastAsia="Times New Roman" w:hAnsi="Times New Roman" w:cs="Times New Roman"/>
          <w:sz w:val="24"/>
          <w:szCs w:val="24"/>
          <w:lang w:eastAsia="ru-RU"/>
        </w:rPr>
        <w:t>. Государственное унитарное предприятие «Гортоп» обратилось с иском к закрытому акционерному обществу «Содекс» о взыскании 120 тыс. руб. задолженности по договору и пени в размере 15 тыс. руб.</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Исковые требования ГУП «Гортоп» основывались на заключенном между истцом и ответчиком договоре, согласно которому ГУП «Гортоп» передало ЗАО «Содекс» 80 т. угля с обязательством возврата угля не позднее шести месяцев. За просрочку возврата угля в договоре была предусмотрена пеня.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 моменту предъявления иска ЗАО «Содекс» вернуло ГУП «Гортоп» только 10 т. угля; просрочка возврата остальных 70 т. угля составила несколько месяцев.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квалификацию договора, заключенного между ГУП «Гортоп» и ЗАО «Содекс».</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48</w:t>
      </w:r>
      <w:r w:rsidR="00245A4F" w:rsidRPr="00D4548B">
        <w:rPr>
          <w:rFonts w:ascii="Times New Roman" w:eastAsia="Times New Roman" w:hAnsi="Times New Roman" w:cs="Times New Roman"/>
          <w:sz w:val="24"/>
          <w:szCs w:val="24"/>
          <w:lang w:eastAsia="ru-RU"/>
        </w:rPr>
        <w:t>. Как сообщает газета «Известия», соглашения об экономическом сотрудничестве между российскими регионами стали распространенным явлением. Благодаря этим соглашениям регионы стремятся оживить свою экономику и обеспечить себя необходимыми товарами, несмотря на нехватку финансовых ресурсов.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Летом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был подписан договор между Республикой Чувашией и Ямало-Ненецким автономным округом. В ответ на поставки нефти и газа из Ямало-Ненецкого автономного округа Чувашия обязалась поставить Чебоксарские тракторы, другую дорожно-строительную технику, а также продовольствие – картофель, помидоры, огурцы, шампиньоны.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w:t>
      </w:r>
      <w:r w:rsidR="008F4CD6">
        <w:rPr>
          <w:rFonts w:ascii="Times New Roman" w:eastAsia="Times New Roman" w:hAnsi="Times New Roman" w:cs="Times New Roman"/>
          <w:sz w:val="24"/>
          <w:szCs w:val="24"/>
          <w:lang w:eastAsia="ru-RU"/>
        </w:rPr>
        <w:t xml:space="preserve">у договора, заключенного между </w:t>
      </w:r>
      <w:r w:rsidRPr="00D4548B">
        <w:rPr>
          <w:rFonts w:ascii="Times New Roman" w:eastAsia="Times New Roman" w:hAnsi="Times New Roman" w:cs="Times New Roman"/>
          <w:sz w:val="24"/>
          <w:szCs w:val="24"/>
          <w:lang w:eastAsia="ru-RU"/>
        </w:rPr>
        <w:t>Чувашией и Ямало-Ненецким автономным округом.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этот договор обязательным для чувашских и ямало-ненецких организаций?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какой правовой основе будут осуществляться поставки отдельными организациями обоих регионов?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определить конкретные условия поставок: количество, ассортимент, комплектность, качество товаров, сроки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каким ценам будут поставляться товары?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49</w:t>
      </w:r>
      <w:r w:rsidR="00245A4F" w:rsidRPr="00D4548B">
        <w:rPr>
          <w:rFonts w:ascii="Times New Roman" w:eastAsia="Times New Roman" w:hAnsi="Times New Roman" w:cs="Times New Roman"/>
          <w:sz w:val="24"/>
          <w:szCs w:val="24"/>
          <w:lang w:eastAsia="ru-RU"/>
        </w:rPr>
        <w:t xml:space="preserve">. В опубликованном в газете объявлении говорилось, что фирма «Марина» продает оптовым покупателям партии сливочного масла и сыра по ценам соответственно 100 руб. и 120 руб. за </w:t>
      </w:r>
      <w:smartTag w:uri="urn:schemas-microsoft-com:office:smarttags" w:element="metricconverter">
        <w:smartTagPr>
          <w:attr w:name="ProductID" w:val="1 кг"/>
        </w:smartTagPr>
        <w:r w:rsidR="00245A4F" w:rsidRPr="00D4548B">
          <w:rPr>
            <w:rFonts w:ascii="Times New Roman" w:eastAsia="Times New Roman" w:hAnsi="Times New Roman" w:cs="Times New Roman"/>
            <w:sz w:val="24"/>
            <w:szCs w:val="24"/>
            <w:lang w:eastAsia="ru-RU"/>
          </w:rPr>
          <w:t>1 кг</w:t>
        </w:r>
      </w:smartTag>
      <w:r w:rsidR="00245A4F" w:rsidRPr="00D4548B">
        <w:rPr>
          <w:rFonts w:ascii="Times New Roman" w:eastAsia="Times New Roman" w:hAnsi="Times New Roman" w:cs="Times New Roman"/>
          <w:sz w:val="24"/>
          <w:szCs w:val="24"/>
          <w:lang w:eastAsia="ru-RU"/>
        </w:rPr>
        <w:t>. В объявлении было сказано, что отпуск товара производится со склада фирмы в течение суток после оплаты товара.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ЗАО «Восток» оплатило стоимость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w:t>
      </w:r>
      <w:smartTag w:uri="urn:schemas-microsoft-com:office:smarttags" w:element="metricconverter">
        <w:smartTagPr>
          <w:attr w:name="ProductID" w:val="100 кг"/>
        </w:smartTagPr>
        <w:r w:rsidRPr="00D4548B">
          <w:rPr>
            <w:rFonts w:ascii="Times New Roman" w:eastAsia="Times New Roman" w:hAnsi="Times New Roman" w:cs="Times New Roman"/>
            <w:sz w:val="24"/>
            <w:szCs w:val="24"/>
            <w:lang w:eastAsia="ru-RU"/>
          </w:rPr>
          <w:t>100 кг</w:t>
        </w:r>
      </w:smartTag>
      <w:r w:rsidRPr="00D4548B">
        <w:rPr>
          <w:rFonts w:ascii="Times New Roman" w:eastAsia="Times New Roman" w:hAnsi="Times New Roman" w:cs="Times New Roman"/>
          <w:sz w:val="24"/>
          <w:szCs w:val="24"/>
          <w:lang w:eastAsia="ru-RU"/>
        </w:rPr>
        <w:t xml:space="preserve"> сыра, перечислив платежным поручением на расчетный счет фирмы «Марина» 32 000 руб. (200*100*100*120=32 000). Однако на складе представителю ЗАО «Восток» было отпущено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лишь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Представитель продавца пояснил, что за время, прошедшее после опубликования рекламного объявления, оптовая цена на сыр возросла со 120 руб. до 125 руб. за </w:t>
      </w:r>
      <w:smartTag w:uri="urn:schemas-microsoft-com:office:smarttags" w:element="metricconverter">
        <w:smartTagPr>
          <w:attr w:name="ProductID" w:val="1 кг"/>
        </w:smartTagPr>
        <w:r w:rsidRPr="00D4548B">
          <w:rPr>
            <w:rFonts w:ascii="Times New Roman" w:eastAsia="Times New Roman" w:hAnsi="Times New Roman" w:cs="Times New Roman"/>
            <w:sz w:val="24"/>
            <w:szCs w:val="24"/>
            <w:lang w:eastAsia="ru-RU"/>
          </w:rPr>
          <w:t>1 кг</w:t>
        </w:r>
      </w:smartTag>
      <w:r w:rsidRPr="00D4548B">
        <w:rPr>
          <w:rFonts w:ascii="Times New Roman" w:eastAsia="Times New Roman" w:hAnsi="Times New Roman" w:cs="Times New Roman"/>
          <w:sz w:val="24"/>
          <w:szCs w:val="24"/>
          <w:lang w:eastAsia="ru-RU"/>
        </w:rPr>
        <w:t xml:space="preserve">, поэтому за перечисленную сумму покупателю имеет право получить только отпущенные ему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(12000:125=96).</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ЗАО «Восток» не согласилось с таким расчетом и потребовало от фирмы «Марина» выполнения своих обязательств в полном объеме.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Позиция какой из сторон представляется Вам правильной?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стороны не придут к согласию, с каким исковым требованием может обратиться в арбитражный суд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квалифицировать договор между фирмой «Марина» и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он должен считаться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w:t>
      </w:r>
      <w:r w:rsidR="00FD7601" w:rsidRPr="00D4548B">
        <w:rPr>
          <w:rFonts w:ascii="Times New Roman" w:eastAsia="Times New Roman" w:hAnsi="Times New Roman" w:cs="Times New Roman"/>
          <w:sz w:val="24"/>
          <w:szCs w:val="24"/>
          <w:lang w:eastAsia="ru-RU"/>
        </w:rPr>
        <w:t>0</w:t>
      </w:r>
      <w:r w:rsidRPr="00D4548B">
        <w:rPr>
          <w:rFonts w:ascii="Times New Roman" w:eastAsia="Times New Roman" w:hAnsi="Times New Roman" w:cs="Times New Roman"/>
          <w:sz w:val="24"/>
          <w:szCs w:val="24"/>
          <w:lang w:eastAsia="ru-RU"/>
        </w:rPr>
        <w:t>. ЗАО «Васкелово» обратилось в арбитражный суд с иском к ЗАО «Фелисита» о расторжении договора о совместной деятельности и выселении ЗАО «Фелисита» из занимаемых им нежилых помещений в здании, принадлежащем ЗАО «Васкелово» на праве собственности. По договору предусматривалась оплата за пользование нежилыми помещениями. Однако ЗАО «Фелисита» в течение нескольких месяцев оплату не производило.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ЗАО «Васкелово»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договор, заключенный между ЗАО «Васкелово» и ЗАО «Фелисита», односторонним или двусторонним, взаимным? Какое значение для разрешения спора может иметь это обстоятельство?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варианты оплаты за пользование нежилыми помещениями могли быть предусмотрены в договоре о совместной деятельности между ЗАО «Васкелово» и ЗАО «Фелисита»?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51</w:t>
      </w:r>
      <w:r w:rsidR="00245A4F" w:rsidRPr="00D4548B">
        <w:rPr>
          <w:rFonts w:ascii="Times New Roman" w:eastAsia="Times New Roman" w:hAnsi="Times New Roman" w:cs="Times New Roman"/>
          <w:sz w:val="24"/>
          <w:szCs w:val="24"/>
          <w:lang w:eastAsia="ru-RU"/>
        </w:rPr>
        <w:t>.  ООО «Лебедь» предложило ЗАО «Рара Эвис» партию мужских сапог и направило договор покупателю. ЗАО «Рара Эвис» согласилось приобрести данные товары на условиях отсрочки платежа и подписало договор. Через месяц покупатель получил от поставщика зимние мужские сапоги импортного производства. В связи с отсутствием спроса на предложенные модели ЗАО «Рара Эвис» сообщило поставщику, что договор между ними не был заключен, поскольку в тексте подписанного документа не определено условие о самом товаре и отсутствует цена договора. Поставщик возражал против признания договора незаключенным, полагая, что все существенные условия договора были согласованы сторонами при его подписании. В частности, в договоре содержалось наименование товара – «партия мужских сапог». Не получив оплаты, поставщик обратился в арбитражный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 ли заключен договор в указанном случае?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незаключенного, но исполненного договора одной из сторон?</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Вариант: в договоре содержалось указание, что должна быть поставлена партия мужских сапог фирмы «Балли» (Швейцария) в ассортименте и в количестве, установленных спецификацией (приложением к договору).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52</w:t>
      </w:r>
      <w:r w:rsidR="00245A4F" w:rsidRPr="00D4548B">
        <w:rPr>
          <w:rFonts w:ascii="Times New Roman" w:eastAsia="Times New Roman" w:hAnsi="Times New Roman" w:cs="Times New Roman"/>
          <w:sz w:val="24"/>
          <w:szCs w:val="24"/>
          <w:lang w:eastAsia="ru-RU"/>
        </w:rPr>
        <w:t>. ЗАО «Силикон» заключило с ОАО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ЗАО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вынести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условия и порядок расторжения договора по мотивам существенного изменения обстоятельств?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53</w:t>
      </w:r>
      <w:r w:rsidR="00245A4F" w:rsidRPr="00D4548B">
        <w:rPr>
          <w:rFonts w:ascii="Times New Roman" w:eastAsia="Times New Roman" w:hAnsi="Times New Roman" w:cs="Times New Roman"/>
          <w:sz w:val="24"/>
          <w:szCs w:val="24"/>
          <w:lang w:eastAsia="ru-RU"/>
        </w:rPr>
        <w:t>. Пароходство объявило о продаже теплохода «Волга», указав все существенные условия в специальном уведомлении, направленном ряду иностранных компаний. Кипрская компания сообщила о готовности приобрести теплоход на предложенных условиях и направила подписанный со своей стороны проект договора по факсимильной связи. Пароходство, получив подписанный проект договора, подписало его со своей стороны и направило заключенный договор капитану морского порта для регистрации перехода права собственности на теплоход «Волга» и выдачи свидетельств о праве собственности на кипрскую компанию.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Капитан порта отказался регистрировать переход права собственности, ссылаясь на несоблюдение формы договора. Кроме того, по его мнению, он не вправе выдавать свидетельство о праве собственности на кипрскую компанию, а вправе лишь выдать документ об исключении теплохода «Волга» из Государственного судового реестра. Кипрская компания обратилась к юристу.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разъяснение следует дать компании?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54</w:t>
      </w:r>
      <w:r w:rsidR="00245A4F" w:rsidRPr="00D4548B">
        <w:rPr>
          <w:rFonts w:ascii="Times New Roman" w:eastAsia="Times New Roman" w:hAnsi="Times New Roman" w:cs="Times New Roman"/>
          <w:sz w:val="24"/>
          <w:szCs w:val="24"/>
          <w:lang w:eastAsia="ru-RU"/>
        </w:rPr>
        <w:t>. При заключении договора поставки продукции для государственных нужд возникли разноглася в определении его условий. Будущий поставщик настаивал на включении в договор следующих условий: 1) в случае выставления покупателем отгрузочных разнарядок в пользу третьих лиц оплату товара будут производить не покупатель, а непосредственный получатель либо государственный заказчик; 2) государственный заказчик признается поручителем по обязательству покупателя оплатить поставленный товар; 3) если поставщику в связи с исполнением государственно контракта будут причинены убытки, то они возмещаются не покупателем, а государственным заказчиком. Покупатель отказывался включать эти условия в договор, ссылаясь на то, что они имеются в законе, а первое из них частично противоречит закону. Поставщик не согласился с доводами покупателя и обратился в арбитражный суд с иском о понуждении покупателя к заключению договора на выработанных им, поставщиком, условиях.</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 и на каком основании?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Оцените с точки зрения законности условия, предложенные поставщиком.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55</w:t>
      </w:r>
      <w:r w:rsidR="00245A4F" w:rsidRPr="00D4548B">
        <w:rPr>
          <w:rFonts w:ascii="Times New Roman" w:eastAsia="Times New Roman" w:hAnsi="Times New Roman" w:cs="Times New Roman"/>
          <w:sz w:val="24"/>
          <w:szCs w:val="24"/>
          <w:lang w:eastAsia="ru-RU"/>
        </w:rPr>
        <w:t xml:space="preserve">. Юридическая фирма обратилась в представительство иностранной компании – производителя и поставщика электротехники с просьбой прислать мастера для осмотра и ремонта кондиционеров и ксерокса. Стоимость услуг мастера была определена из расчета 3000 руб. за час работы. Визит мастера должен был состояться в пятницу 14 августа </w:t>
      </w:r>
      <w:smartTag w:uri="urn:schemas-microsoft-com:office:smarttags" w:element="metricconverter">
        <w:smartTagPr>
          <w:attr w:name="ProductID" w:val="1998 г"/>
        </w:smartTagPr>
        <w:r w:rsidR="00245A4F" w:rsidRPr="00D4548B">
          <w:rPr>
            <w:rFonts w:ascii="Times New Roman" w:eastAsia="Times New Roman" w:hAnsi="Times New Roman" w:cs="Times New Roman"/>
            <w:sz w:val="24"/>
            <w:szCs w:val="24"/>
            <w:lang w:eastAsia="ru-RU"/>
          </w:rPr>
          <w:t>1998 г</w:t>
        </w:r>
      </w:smartTag>
      <w:r w:rsidR="00245A4F" w:rsidRPr="00D4548B">
        <w:rPr>
          <w:rFonts w:ascii="Times New Roman" w:eastAsia="Times New Roman" w:hAnsi="Times New Roman" w:cs="Times New Roman"/>
          <w:sz w:val="24"/>
          <w:szCs w:val="24"/>
          <w:lang w:eastAsia="ru-RU"/>
        </w:rPr>
        <w:t>., однако из-за большого количества заказов его по взаимной договоренности перенесли на вторник 18 августа. В связи с резким падением курса рубля иностранная компания смогла возобновить работу только в сентябре, когда ее мастер и явился для осмотра и ремонта техники. Выполнив заказ, мастер выписал счет, в котором стоимость услуг была рассчитана исходя из тарифа 5 500 руб. за час работы. Заказчик отказался оплачивать данный счет, заявив, что готов оплатить услуги фирмы, но исключительно по ранее согласованному тарифу – 3000 руб. за час работы.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Были ли в данном случае основания для повышения стоимости оказанных услуг со стороны иностранной фирмы?</w:t>
      </w:r>
    </w:p>
    <w:p w:rsidR="00245A4F" w:rsidRPr="00D4548B" w:rsidRDefault="00245A4F"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Дайте юридическую консультацию.</w:t>
      </w:r>
    </w:p>
    <w:p w:rsidR="00245A4F" w:rsidRPr="00D4548B" w:rsidRDefault="00245A4F"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56</w:t>
      </w:r>
      <w:r w:rsidR="00245A4F" w:rsidRPr="00D4548B">
        <w:rPr>
          <w:rFonts w:ascii="Times New Roman" w:eastAsia="Times New Roman" w:hAnsi="Times New Roman" w:cs="Times New Roman"/>
          <w:sz w:val="24"/>
          <w:szCs w:val="24"/>
          <w:lang w:eastAsia="ru-RU"/>
        </w:rPr>
        <w:t>. Открытое акционерное общество «Пивзавод» (продавец) и магазин (покупатель) заключили договор, в соответствии с которым продавец принял на себя обязанность доставлять покупателю производимое им бутылочное пиво, а покупатель обязывался его оплачивать в течение пяти дней после получения каждой партии. Условия о количестве, наименовании и ассортименте бутылочного пива в тексте договора не были предусмотрены. Текст договора содержал лишь пункт о том, что указанные условия будут предусматриваться в спецификациях, которые покупатель должен предоставлять продавцу за пять дней до наступления каждого очередного месяца.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исполнения данного договора часть переданного покупателю бутылочного пива последним не была оплачена. В связи с этим продавец предъявил иск о взыскании с покупателя предусмотренной договором неустойки за неоплату товара в размере 1% от стоимости неоплаченного товара за каждый день просрочки его оплаты.</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Покупатель в отзыве на иск просил требования продавца отклонить и предъявил встречный иск о признании договора незаключенным.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Чей иск подлежит удовлетворению?</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57</w:t>
      </w:r>
      <w:r w:rsidR="00245A4F" w:rsidRPr="00D4548B">
        <w:rPr>
          <w:rFonts w:ascii="Times New Roman" w:eastAsia="Times New Roman" w:hAnsi="Times New Roman" w:cs="Times New Roman"/>
          <w:sz w:val="24"/>
          <w:szCs w:val="24"/>
          <w:lang w:eastAsia="ru-RU"/>
        </w:rPr>
        <w:t>. Аптека приобрела у фармацевтической оптовой торговой организации крупную партию отечественных лекарственных препаратов. По мере их реализации было выявлено, что на лекарства истек срок</w:t>
      </w:r>
      <w:r w:rsidR="00245A4F" w:rsidRPr="00D4548B">
        <w:rPr>
          <w:rFonts w:ascii="Times New Roman" w:eastAsia="Times New Roman" w:hAnsi="Times New Roman" w:cs="Times New Roman"/>
          <w:i/>
          <w:sz w:val="24"/>
          <w:szCs w:val="24"/>
          <w:lang w:eastAsia="ru-RU"/>
        </w:rPr>
        <w:t xml:space="preserve"> </w:t>
      </w:r>
      <w:r w:rsidR="00245A4F" w:rsidRPr="00D4548B">
        <w:rPr>
          <w:rFonts w:ascii="Times New Roman" w:eastAsia="Times New Roman" w:hAnsi="Times New Roman" w:cs="Times New Roman"/>
          <w:sz w:val="24"/>
          <w:szCs w:val="24"/>
          <w:lang w:eastAsia="ru-RU"/>
        </w:rPr>
        <w:t>годности. Продажа указанных препаратов аптекой была приостановлена. Проведенная экспертиза подтвердила, что срок годности на лекарства истек через месяц после их приобретения у фармацевтической торговой организации. Все лекарства, относящиеся к данной партии, были уничтожены, что удостоверено соответствующим актом.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Аптека предъявила иск к фармацевтической торговой организации о взыскании убытков, составляющих стоимость всей партии лекарственных препаратов, а также расходы на проведение экспертизы и на уничтожение лекарств.</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отзыве на иск фармацевтическая торговая организация возражала против исковых требований, ссылаясь на то, что партия медицинских препаратов была продана аптеке в пределах сроков годности, установленных государственным стандартом.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задачу.</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58</w:t>
      </w:r>
      <w:r w:rsidR="00245A4F" w:rsidRPr="00D4548B">
        <w:rPr>
          <w:rFonts w:ascii="Times New Roman" w:eastAsia="Times New Roman" w:hAnsi="Times New Roman" w:cs="Times New Roman"/>
          <w:sz w:val="24"/>
          <w:szCs w:val="24"/>
          <w:lang w:eastAsia="ru-RU"/>
        </w:rPr>
        <w:t>. Завод, производящий трубы, отгрузил в адрес машиностроительного завода 7 пакетов труб в сборном вагоне. При приемке труб от транспортной организации получатель установил, что количество мест и транспортная маркировка на грузе соответствуют данным, указанным в железнодорожной накладной. Однако при взвешивании труб была обнаружена недостача по весу.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Поставщик отказался удовлетворить претензию об уплате стоимости недостающих труб. При этом он сослался на следующее: 1) приемка грузов произведена машзаводом фактически в одностороннем порядке, так как представитель изготовителя не был вызван для проверки веса поступившего груза; подписавший акт приемки общественный представитель получателя не имел полномочий на участие в приемке, поскольку его удостоверение просрочено; 2) в акте приемки труб не указано, каким способом производилось определение их веса.</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w:t>
      </w:r>
      <w:r w:rsidR="00245A4F" w:rsidRPr="00D4548B">
        <w:rPr>
          <w:rFonts w:ascii="Times New Roman" w:eastAsia="Times New Roman" w:hAnsi="Times New Roman" w:cs="Times New Roman"/>
          <w:iCs/>
          <w:sz w:val="24"/>
          <w:szCs w:val="24"/>
          <w:lang w:eastAsia="ru-RU"/>
        </w:rPr>
        <w:t>ны ли доводы поставщика и подлежат ли удовлетворению требования машзавода?</w:t>
      </w:r>
    </w:p>
    <w:p w:rsidR="00245A4F" w:rsidRPr="00D4548B" w:rsidRDefault="00245A4F" w:rsidP="00D4548B">
      <w:pPr>
        <w:widowControl w:val="0"/>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widowControl w:val="0"/>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59</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Производственный кооператив «Резерв» 7 февраля обратился к АО «Авангард» с просьбой поставить ему в этом месяце 57 пылесосов, указав свой расчетный счет и гарантируя их немедленную оплату. 15 февраля АО «Авангард» поставило производственному кооперативу соответствующую продукцию, и производственный кооператив принял ее. Вместе с тем требования об оплате пылесосов кооператив оставил без внимания. АО «Авангард» обратилось в арбитражный суд с исковым требованием о взыскании стоимости и уплаты в соответствии со ст. 395 ГК РФ процентов за пользование чужими денежными средствами. Ответчик исковые требования не признал и пояснил, что ни в какие договорные отношения с истцом не вступал. </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Какое решение должен вынести арбитражный суд?</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60</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Кондитерская фабрика «Мечта» обязалась поставлять свою продукцию в обусловленные сроки предпринимателю Галошину. В договоре поставки было предусмотрено право Галошина давать фабрике указания об отгрузке кондитерских изделий в адреса трех кондитерских магазинов. Определено было также и содержание указания и срок его направления Галошиным фабрике «Мечта».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называется документ, которым будут оформлены указание Галошина фабрике об отгрузке в адреса трех магазинов?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следует рассматривать обязанности фабрики при наличии в договоре условия о поставке ее продукции в соответствии с указаниями Галошина?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вправе поступить фабрика в случае непредставления Галошиным указания в установленный срок?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Что обязана сделать фабрика, если допустит недопоставку своих изделий в отдельном периоде поставки?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61</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Энергоснабжающая организация предъявила иск к акционерному обществу, являющемуся собственником жилого дома, о взыскании 500 тыс. рублей, составляющих стоимость электрической энергии, потребленной жильцами дома в первом квартале текущего года.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отзыве на иск акционерное общество не признало исковых требований, сославшись на то, что срок ранее заключенного между истцом и ответчиком договора о снабжении электрической энергии истек 31 декабря прошедшего года. Договор энергоснабжения на текущий год не заключался, следовательно, электроэнергия отпускалась энергоснабжающей организацией на бездоговорной основе, и поэтому требования об ее оплате энергоснабжающая организация может предъявить непосредственно жильцам дома, являвшимся фактическими потребителями электрической энергии. Такие требования должны предъявляться по правилам об обязательствах из неосновательного обогащения.</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заседании арбитражного суда энергоснабжающая организация настаивала на удовлетворении исковых требований за счет акционерного общества, полагая, что последнее продолжает оставаться абонентом по договору энергоснабжения.</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Обоснован</w:t>
      </w:r>
      <w:r w:rsidR="00245A4F" w:rsidRPr="00D4548B">
        <w:rPr>
          <w:rFonts w:ascii="Times New Roman" w:eastAsia="Times New Roman" w:hAnsi="Times New Roman" w:cs="Times New Roman"/>
          <w:iCs/>
          <w:sz w:val="24"/>
          <w:szCs w:val="24"/>
          <w:lang w:eastAsia="ru-RU"/>
        </w:rPr>
        <w:t>ы ли доводы акционерного общества? Кто будет являться надлежащим ответчиком по иску?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62</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При исполнении договора энергоснабжения энергоснабжающая организация несколько раз прерывала, а затем и вовсе прекратила подачу тепловой энергии абоненту – сельскохозяйственной организации, объяснив свои действия тем, что, несмотря на предупреждение, абонент не погасил в полном объеме задолженность за теплоэнергию, отпущенную ему в прошлом месяце.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Сельскохозяйственная организация предъявила иск в арбитражный суд о взыскании с энергоснабжающей организации убытков, вызванный ненадлежащим исполнением договора энергоснабжения. В состав убытков истец включил: 500 тыс. рублей ущерба от гибели урожая овощей в теплицах, 300 тыс. рублей не полученной прибыли от реализации указанных овощей и 200 тыс. рублей расходов, понесенных организацией в связи с ремонтом системы теплоснабжения теплиц, вышедшей из строя в результате прекращения подачи тепловой энергии в зимний период.</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отзыве на иск энергоснабжающая организация возражала против исковых требований и утверждала, что она действовала правомерно, поскольку прекратила подачу теплоэнергии только после предупреждения абонента о необходимости погасить задолженность за прошлый месяц.</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Подлежат ли удовлетворению требования сельскохозяйственной организации?</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63</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Акционерное общество «Восток» заключило с кооперативом «Монтаж» договор на установку, наладку и обслуживание персональных компьютеров для нужд общества. Договором предусматривалось, что установка компьютеров должна быть завершена не позднее 1 сентября. Однако 20 августа Кооператив заявил, что он не сможет выполнить работы по установке компьютеров, поскольку из-за изменения цен Кооператив не смог своевременно приобрести компьютеры для общества, а имеющиеся у него на складе компьютеры предназначены для другого объекта. Общество поручило приобрести и установить компьютеры компании «Элекс», отнеся все расходы по приобретению и установке компьютеров на счет кооператива «Молния».</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Когда работы были выполнены, Общество обратилось к Кооперативу с требованием произвести наладку, тестирование и осуществлять техническое обслуживание. Представитель Кооператива ответил, что Общество само расторгло договор с Кооперативом, отнеся на его счет расходы по установке и приобретению компьютеров, поэтому наладку и тестирование кооператив производить не будет. Техническое же обслуживание в таком случае не охватывается заключенным с Обществом договором подряда, поскольку без установки наладка и тестирование компьютеров не представляют интерес для кооператива. Общество обратилось в арбитражный суд с требованием об обязании Кооператива исполнить договор.</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Кто прав в споре?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bCs/>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iCs/>
          <w:sz w:val="24"/>
          <w:szCs w:val="24"/>
          <w:lang w:eastAsia="ru-RU"/>
        </w:rPr>
        <w:t>64</w:t>
      </w:r>
      <w:r w:rsidR="00245A4F" w:rsidRPr="00D4548B">
        <w:rPr>
          <w:rFonts w:ascii="Times New Roman" w:eastAsia="Times New Roman" w:hAnsi="Times New Roman" w:cs="Times New Roman"/>
          <w:bCs/>
          <w:iCs/>
          <w:sz w:val="24"/>
          <w:szCs w:val="24"/>
          <w:lang w:eastAsia="ru-RU"/>
        </w:rPr>
        <w:t xml:space="preserve">. </w:t>
      </w:r>
      <w:r w:rsidR="00245A4F" w:rsidRPr="00D4548B">
        <w:rPr>
          <w:rFonts w:ascii="Times New Roman" w:eastAsia="Times New Roman" w:hAnsi="Times New Roman" w:cs="Times New Roman"/>
          <w:sz w:val="24"/>
          <w:szCs w:val="24"/>
          <w:lang w:eastAsia="ru-RU"/>
        </w:rPr>
        <w:t>Корпорация «Цемент» предложила тресту «Уралпромстрой» прекратить работы и расторгнуть договор на строительство цементного завода ввиду его консервации. Необходимость консервации обусловлена тем, что переданная подрядчику проектная документация оказалась недоброкачественной, что подтверждается материалами проведенной экспертизы. Для разработки новой документации требуется проведение большого объема предварительных научно-исследовательских и изыскательских работ.</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Заказчик согласен оплатить подрядчику фактически выполненные работы и просит его провести консервацию объекта с возмещением всех связанных с этим расходов.</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Подрядчик считает, что заказчик расторгает договор в одностороннем порядке и должен не только оплатить ему выполненные работы, но и понести ответственность в виде уплаты обусловленного договором объема убытков на случай неосновательного расторжения договора.</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Решите задачу.</w:t>
      </w: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65</w:t>
      </w:r>
      <w:r w:rsidR="00245A4F" w:rsidRPr="00D4548B">
        <w:rPr>
          <w:rFonts w:ascii="Times New Roman" w:eastAsia="Times New Roman" w:hAnsi="Times New Roman" w:cs="Times New Roman"/>
          <w:sz w:val="24"/>
          <w:szCs w:val="24"/>
          <w:lang w:eastAsia="ru-RU"/>
        </w:rPr>
        <w:t>. В Морскую арбитражную комиссию при ТПП РФ было подано заявление по спору, вытекающему из договора перевозки грузов в прямом смешанном плавании (река-море).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Будет ли оно рассмотрено этим третейским судом?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Сколько арбитров избирается для рассмотрения дела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При каких условиях МАК принимает споры к рассмотрению?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66</w:t>
      </w:r>
      <w:r w:rsidR="00245A4F" w:rsidRPr="00D4548B">
        <w:rPr>
          <w:rFonts w:ascii="Times New Roman" w:eastAsia="Times New Roman" w:hAnsi="Times New Roman" w:cs="Times New Roman"/>
          <w:sz w:val="24"/>
          <w:szCs w:val="24"/>
          <w:lang w:eastAsia="ru-RU"/>
        </w:rPr>
        <w:t>. В исковом заявлении АО «Каспийрыба» к АО «Ремстальконструкция», поданном в Морскую арбитражную комиссию, секретарем Комиссии были обнаружены недостатки, и дело было оставлено без движения.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данные должно содержать исковое заявление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Обладает ли секретарь МАК указанными полномочиями?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истец право, несмотря на предложение об устранении недостатков искового заявления, настаивать на рассмотрении дела и какое решение примет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МАК самостоятельно назначить арбитра по делу, если он не избирается ответчиком в указанный срок?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67</w:t>
      </w:r>
      <w:r w:rsidR="00245A4F" w:rsidRPr="00D4548B">
        <w:rPr>
          <w:rFonts w:ascii="Times New Roman" w:eastAsia="Times New Roman" w:hAnsi="Times New Roman" w:cs="Times New Roman"/>
          <w:sz w:val="24"/>
          <w:szCs w:val="24"/>
          <w:lang w:eastAsia="ru-RU"/>
        </w:rPr>
        <w:t>. В арбитражный суд обратилось товарищество на вере «Смена» с иском к фонду имущества о признании недействительным протокола конкурсной комиссии, утвержденного фондом имущества, который в данном случае являлся продавцом. В исковом заявлении истец указа на то, что конкурс был проведен с нарушением порядка, предусмотренного законодательством.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Судья, установив, что истцом не был соблюден досудебный (претензионный) порядок урегулирования спора, поскольку истец не представил соответствующие документы, возвратил исковое заявление.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судья?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w:t>
      </w:r>
      <w:r w:rsidR="00A11249">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предоставления документов, подтверждающих несоблюдение претензионного порядка урегулирования спора?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68</w:t>
      </w:r>
      <w:r w:rsidR="00245A4F" w:rsidRPr="00D4548B">
        <w:rPr>
          <w:rFonts w:ascii="Times New Roman" w:eastAsia="Times New Roman" w:hAnsi="Times New Roman" w:cs="Times New Roman"/>
          <w:sz w:val="24"/>
          <w:szCs w:val="24"/>
          <w:lang w:eastAsia="ru-RU"/>
        </w:rPr>
        <w:t>. При использовании НИИ «Карбит» судна «Витязь» на основании договора имущественного найма для осуществления научных исследований оно было повреждено в результате несоблюдения техники безопасности работниками НИИ. Собственник судна АО «Балтфрахт» подал иск в МАК при ТПП РФ. Арбитражная комиссия рассмотрела данный спор в пользу собственника.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Не удовлетворенный решением МАК институт подал жалобу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срок и куда подается жалоба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органами может быть отменено третейское решение?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Когда решение МАК при ТПП РФ вступает в законную силу?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требования к составу арбитров предъявляются при новом рассмотрении дела в МАК при ТПП РФ?</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69</w:t>
      </w:r>
      <w:r w:rsidR="00245A4F" w:rsidRPr="00D4548B">
        <w:rPr>
          <w:rFonts w:ascii="Times New Roman" w:eastAsia="Times New Roman" w:hAnsi="Times New Roman" w:cs="Times New Roman"/>
          <w:sz w:val="24"/>
          <w:szCs w:val="24"/>
          <w:lang w:eastAsia="ru-RU"/>
        </w:rPr>
        <w:t>. При рассмотрении арбитражным судом дела по иску ООО «Автолайн» о взыскании суммы долга по договору купли-продажи с фирмы - должника (торгового предприятия «Сирень») было установлено, что сроки исковой давности для обращения в суд истекли. При этом ни истец, ни ответчик не возражали против рассмотрения дела арбитражным судом. Суд, изучив материалы дела и заслушав объяснения сторон, принял решение об отказе в иске на основании истечения срока исковой давности.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Правомерно ли решение арбитражного суда об отказе в иске в данной ситуации?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70</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sz w:val="24"/>
          <w:szCs w:val="24"/>
          <w:lang w:eastAsia="ru-RU"/>
        </w:rPr>
        <w:t>Судья арбитражного суда г. Мурманска Родионов В.Н. принял к производству суда первой инстанции исковое заявление гражданина Фирсова Д.П. к ООО «Рубин» о взыскании суммы долга по договору купли-продажи.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принято к рассмотрению арбитражным судом указанное исковое заявление в данной ситуации.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bCs/>
          <w:sz w:val="24"/>
          <w:szCs w:val="24"/>
          <w:lang w:eastAsia="ru-RU"/>
        </w:rPr>
      </w:pP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w:t>
      </w:r>
      <w:r w:rsidR="008226AB" w:rsidRPr="00D4548B">
        <w:rPr>
          <w:rFonts w:ascii="Times New Roman" w:eastAsia="Times New Roman" w:hAnsi="Times New Roman" w:cs="Times New Roman"/>
          <w:bCs/>
          <w:sz w:val="24"/>
          <w:szCs w:val="24"/>
          <w:lang w:eastAsia="ru-RU"/>
        </w:rPr>
        <w:t>1</w:t>
      </w:r>
      <w:r w:rsidRPr="00D4548B">
        <w:rPr>
          <w:rFonts w:ascii="Times New Roman" w:eastAsia="Times New Roman" w:hAnsi="Times New Roman" w:cs="Times New Roman"/>
          <w:bCs/>
          <w:sz w:val="24"/>
          <w:szCs w:val="24"/>
          <w:lang w:eastAsia="ru-RU"/>
        </w:rPr>
        <w:t xml:space="preserve">. </w:t>
      </w:r>
      <w:r w:rsidRPr="00D4548B">
        <w:rPr>
          <w:rFonts w:ascii="Times New Roman" w:eastAsia="Times New Roman" w:hAnsi="Times New Roman" w:cs="Times New Roman"/>
          <w:color w:val="000000"/>
          <w:spacing w:val="-6"/>
          <w:sz w:val="24"/>
          <w:szCs w:val="24"/>
          <w:lang w:eastAsia="ru-RU"/>
        </w:rPr>
        <w:t>АО «Ориентал» обратилось в суд кассационной инстан</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ции с жалобой на два определения апелляционной инстанции о воз</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вращении апелляционной жалобы и на решение Арбитражного суда </w:t>
      </w:r>
      <w:r w:rsidRPr="00D4548B">
        <w:rPr>
          <w:rFonts w:ascii="Times New Roman" w:eastAsia="Times New Roman" w:hAnsi="Times New Roman" w:cs="Times New Roman"/>
          <w:color w:val="000000"/>
          <w:spacing w:val="-8"/>
          <w:sz w:val="24"/>
          <w:szCs w:val="24"/>
          <w:lang w:eastAsia="ru-RU"/>
        </w:rPr>
        <w:t xml:space="preserve">Самарской области по иску АО «Ориентал» к НПКФ «Тверца» и АКБ </w:t>
      </w:r>
      <w:r w:rsidRPr="00D4548B">
        <w:rPr>
          <w:rFonts w:ascii="Times New Roman" w:eastAsia="Times New Roman" w:hAnsi="Times New Roman" w:cs="Times New Roman"/>
          <w:color w:val="000000"/>
          <w:spacing w:val="-7"/>
          <w:sz w:val="24"/>
          <w:szCs w:val="24"/>
          <w:lang w:eastAsia="ru-RU"/>
        </w:rPr>
        <w:t>«Рослесинтербанк» об освобождении имущества от ареста. Постанов</w:t>
      </w:r>
      <w:r w:rsidRPr="00D4548B">
        <w:rPr>
          <w:rFonts w:ascii="Times New Roman" w:eastAsia="Times New Roman" w:hAnsi="Times New Roman" w:cs="Times New Roman"/>
          <w:color w:val="000000"/>
          <w:spacing w:val="-7"/>
          <w:sz w:val="24"/>
          <w:szCs w:val="24"/>
          <w:lang w:eastAsia="ru-RU"/>
        </w:rPr>
        <w:softHyphen/>
      </w:r>
      <w:r w:rsidRPr="00D4548B">
        <w:rPr>
          <w:rFonts w:ascii="Times New Roman" w:eastAsia="Times New Roman" w:hAnsi="Times New Roman" w:cs="Times New Roman"/>
          <w:color w:val="000000"/>
          <w:spacing w:val="-1"/>
          <w:sz w:val="24"/>
          <w:szCs w:val="24"/>
          <w:lang w:eastAsia="ru-RU"/>
        </w:rPr>
        <w:t xml:space="preserve">лением Федерального арбитражного суда Поволжского округа от </w:t>
      </w:r>
      <w:r w:rsidRPr="00D4548B">
        <w:rPr>
          <w:rFonts w:ascii="Times New Roman" w:eastAsia="Times New Roman" w:hAnsi="Times New Roman" w:cs="Times New Roman"/>
          <w:color w:val="000000"/>
          <w:spacing w:val="-6"/>
          <w:sz w:val="24"/>
          <w:szCs w:val="24"/>
          <w:lang w:eastAsia="ru-RU"/>
        </w:rPr>
        <w:t xml:space="preserve">20 октября </w:t>
      </w:r>
      <w:smartTag w:uri="urn:schemas-microsoft-com:office:smarttags" w:element="metricconverter">
        <w:smartTagPr>
          <w:attr w:name="ProductID" w:val="2002 г"/>
        </w:smartTagPr>
        <w:r w:rsidRPr="00D4548B">
          <w:rPr>
            <w:rFonts w:ascii="Times New Roman" w:eastAsia="Times New Roman" w:hAnsi="Times New Roman" w:cs="Times New Roman"/>
            <w:color w:val="000000"/>
            <w:spacing w:val="-6"/>
            <w:sz w:val="24"/>
            <w:szCs w:val="24"/>
            <w:lang w:eastAsia="ru-RU"/>
          </w:rPr>
          <w:t>2002 г</w:t>
        </w:r>
      </w:smartTag>
      <w:r w:rsidRPr="00D4548B">
        <w:rPr>
          <w:rFonts w:ascii="Times New Roman" w:eastAsia="Times New Roman" w:hAnsi="Times New Roman" w:cs="Times New Roman"/>
          <w:color w:val="000000"/>
          <w:spacing w:val="-6"/>
          <w:sz w:val="24"/>
          <w:szCs w:val="24"/>
          <w:lang w:eastAsia="ru-RU"/>
        </w:rPr>
        <w:t>. отменены два определения о возвращении апелля</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ционной жалобы, но дело не направлено на рассмотрение в апелля</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7"/>
          <w:sz w:val="24"/>
          <w:szCs w:val="24"/>
          <w:lang w:eastAsia="ru-RU"/>
        </w:rPr>
        <w:t xml:space="preserve">ционную инстанцию потому, что кассационной инстанцией уже была </w:t>
      </w:r>
      <w:r w:rsidRPr="00D4548B">
        <w:rPr>
          <w:rFonts w:ascii="Times New Roman" w:eastAsia="Times New Roman" w:hAnsi="Times New Roman" w:cs="Times New Roman"/>
          <w:color w:val="000000"/>
          <w:spacing w:val="-4"/>
          <w:sz w:val="24"/>
          <w:szCs w:val="24"/>
          <w:lang w:eastAsia="ru-RU"/>
        </w:rPr>
        <w:t>принята жалоба на решение суда, АО «Ориентал» от кассационной жалобы не отказалось и настаивало на ее рассмотрении.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iCs/>
          <w:color w:val="000000"/>
          <w:sz w:val="24"/>
          <w:szCs w:val="24"/>
          <w:lang w:eastAsia="ru-RU"/>
        </w:rPr>
      </w:pPr>
      <w:r w:rsidRPr="00D4548B">
        <w:rPr>
          <w:rFonts w:ascii="Times New Roman" w:eastAsia="Times New Roman" w:hAnsi="Times New Roman" w:cs="Times New Roman"/>
          <w:iCs/>
          <w:color w:val="000000"/>
          <w:sz w:val="24"/>
          <w:szCs w:val="24"/>
          <w:lang w:eastAsia="ru-RU"/>
        </w:rPr>
        <w:t>Оцените правильность действий суда кассационной инстанции.</w:t>
      </w:r>
    </w:p>
    <w:p w:rsidR="00245A4F" w:rsidRPr="00D4548B" w:rsidRDefault="00245A4F" w:rsidP="00D4548B">
      <w:pPr>
        <w:shd w:val="clear" w:color="auto" w:fill="FFFFFF"/>
        <w:spacing w:after="0" w:line="360" w:lineRule="auto"/>
        <w:ind w:right="77"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hd w:val="clear" w:color="auto" w:fill="FFFFFF"/>
        <w:spacing w:after="0" w:line="360" w:lineRule="auto"/>
        <w:ind w:right="77"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72</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color w:val="000000"/>
          <w:spacing w:val="-5"/>
          <w:sz w:val="24"/>
          <w:szCs w:val="24"/>
          <w:lang w:eastAsia="ru-RU"/>
        </w:rPr>
        <w:t xml:space="preserve">Решением третейского суда был разрешен спор между </w:t>
      </w:r>
      <w:r w:rsidR="00245A4F" w:rsidRPr="00D4548B">
        <w:rPr>
          <w:rFonts w:ascii="Times New Roman" w:eastAsia="Times New Roman" w:hAnsi="Times New Roman" w:cs="Times New Roman"/>
          <w:color w:val="000000"/>
          <w:spacing w:val="-4"/>
          <w:sz w:val="24"/>
          <w:szCs w:val="24"/>
          <w:lang w:eastAsia="ru-RU"/>
        </w:rPr>
        <w:t xml:space="preserve">рыбным комбинатом и оптово-торговой компанией об исполнении </w:t>
      </w:r>
      <w:r w:rsidR="00245A4F" w:rsidRPr="00D4548B">
        <w:rPr>
          <w:rFonts w:ascii="Times New Roman" w:eastAsia="Times New Roman" w:hAnsi="Times New Roman" w:cs="Times New Roman"/>
          <w:color w:val="000000"/>
          <w:spacing w:val="-6"/>
          <w:sz w:val="24"/>
          <w:szCs w:val="24"/>
          <w:lang w:eastAsia="ru-RU"/>
        </w:rPr>
        <w:t>договора поставки. Третейский суд обязал рыбный комбинат возмес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 xml:space="preserve">тить компании понесенные ею убытки. Однако комбинат отказался </w:t>
      </w:r>
      <w:r w:rsidR="00245A4F" w:rsidRPr="00D4548B">
        <w:rPr>
          <w:rFonts w:ascii="Times New Roman" w:eastAsia="Times New Roman" w:hAnsi="Times New Roman" w:cs="Times New Roman"/>
          <w:color w:val="000000"/>
          <w:spacing w:val="-6"/>
          <w:sz w:val="24"/>
          <w:szCs w:val="24"/>
          <w:lang w:eastAsia="ru-RU"/>
        </w:rPr>
        <w:t>исполнить решение, ссылаясь на то, что не был извещен о месте рас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смотрения дела. Компания обратилась в арбитражный суд с заявле</w:t>
      </w:r>
      <w:r w:rsidR="00245A4F" w:rsidRPr="00D4548B">
        <w:rPr>
          <w:rFonts w:ascii="Times New Roman" w:eastAsia="Times New Roman" w:hAnsi="Times New Roman" w:cs="Times New Roman"/>
          <w:color w:val="000000"/>
          <w:spacing w:val="-4"/>
          <w:sz w:val="24"/>
          <w:szCs w:val="24"/>
          <w:lang w:eastAsia="ru-RU"/>
        </w:rPr>
        <w:softHyphen/>
        <w:t>нием о выдаче исполнительного листа на принудительное исполне</w:t>
      </w:r>
      <w:r w:rsidR="00245A4F" w:rsidRPr="00D4548B">
        <w:rPr>
          <w:rFonts w:ascii="Times New Roman" w:eastAsia="Times New Roman" w:hAnsi="Times New Roman" w:cs="Times New Roman"/>
          <w:color w:val="000000"/>
          <w:spacing w:val="-4"/>
          <w:sz w:val="24"/>
          <w:szCs w:val="24"/>
          <w:lang w:eastAsia="ru-RU"/>
        </w:rPr>
        <w:softHyphen/>
      </w:r>
      <w:r w:rsidR="00245A4F" w:rsidRPr="00D4548B">
        <w:rPr>
          <w:rFonts w:ascii="Times New Roman" w:eastAsia="Times New Roman" w:hAnsi="Times New Roman" w:cs="Times New Roman"/>
          <w:color w:val="000000"/>
          <w:spacing w:val="-3"/>
          <w:sz w:val="24"/>
          <w:szCs w:val="24"/>
          <w:lang w:eastAsia="ru-RU"/>
        </w:rPr>
        <w:t xml:space="preserve">ние решения, указав, что комбинат в процессе рассмотрения дела </w:t>
      </w:r>
      <w:r w:rsidR="00245A4F" w:rsidRPr="00D4548B">
        <w:rPr>
          <w:rFonts w:ascii="Times New Roman" w:eastAsia="Times New Roman" w:hAnsi="Times New Roman" w:cs="Times New Roman"/>
          <w:color w:val="000000"/>
          <w:spacing w:val="-4"/>
          <w:sz w:val="24"/>
          <w:szCs w:val="24"/>
          <w:lang w:eastAsia="ru-RU"/>
        </w:rPr>
        <w:t xml:space="preserve">сменил свой юридический адрес и поэтому повестки направлялись </w:t>
      </w:r>
      <w:r w:rsidR="00245A4F" w:rsidRPr="00D4548B">
        <w:rPr>
          <w:rFonts w:ascii="Times New Roman" w:eastAsia="Times New Roman" w:hAnsi="Times New Roman" w:cs="Times New Roman"/>
          <w:color w:val="000000"/>
          <w:spacing w:val="-7"/>
          <w:sz w:val="24"/>
          <w:szCs w:val="24"/>
          <w:lang w:eastAsia="ru-RU"/>
        </w:rPr>
        <w:t>по прежнему адресу.</w:t>
      </w:r>
    </w:p>
    <w:p w:rsidR="00245A4F" w:rsidRPr="00D4548B" w:rsidRDefault="00245A4F" w:rsidP="00D4548B">
      <w:pPr>
        <w:shd w:val="clear" w:color="auto" w:fill="FFFFFF"/>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color w:val="000000"/>
          <w:spacing w:val="1"/>
          <w:sz w:val="24"/>
          <w:szCs w:val="24"/>
          <w:lang w:eastAsia="ru-RU"/>
        </w:rPr>
        <w:t xml:space="preserve">Возможно ли в данном случае принудительное исполнение решения </w:t>
      </w:r>
      <w:r w:rsidRPr="00D4548B">
        <w:rPr>
          <w:rFonts w:ascii="Times New Roman" w:eastAsia="Times New Roman" w:hAnsi="Times New Roman" w:cs="Times New Roman"/>
          <w:iCs/>
          <w:color w:val="000000"/>
          <w:spacing w:val="-3"/>
          <w:sz w:val="24"/>
          <w:szCs w:val="24"/>
          <w:lang w:eastAsia="ru-RU"/>
        </w:rPr>
        <w:t>третейского суда?</w:t>
      </w:r>
    </w:p>
    <w:p w:rsidR="00245A4F" w:rsidRPr="00D4548B" w:rsidRDefault="00245A4F" w:rsidP="00D4548B">
      <w:pPr>
        <w:shd w:val="clear" w:color="auto" w:fill="FFFFFF"/>
        <w:spacing w:after="0" w:line="360" w:lineRule="auto"/>
        <w:ind w:right="53"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
          <w:iCs/>
          <w:color w:val="000000"/>
          <w:spacing w:val="-6"/>
          <w:sz w:val="24"/>
          <w:szCs w:val="24"/>
          <w:lang w:eastAsia="ru-RU"/>
        </w:rPr>
        <w:t xml:space="preserve">Вариант. </w:t>
      </w:r>
      <w:r w:rsidRPr="00D4548B">
        <w:rPr>
          <w:rFonts w:ascii="Times New Roman" w:eastAsia="Times New Roman" w:hAnsi="Times New Roman" w:cs="Times New Roman"/>
          <w:color w:val="000000"/>
          <w:spacing w:val="-6"/>
          <w:sz w:val="24"/>
          <w:szCs w:val="24"/>
          <w:lang w:eastAsia="ru-RU"/>
        </w:rPr>
        <w:t>Комбинат обратился к прокурору с заявлением об опро</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тестовании решения третейского суда в арбитражный суд, ссылаясь на нарушение процедуры разбирательства в третейском суде. </w:t>
      </w:r>
      <w:r w:rsidRPr="00D4548B">
        <w:rPr>
          <w:rFonts w:ascii="Times New Roman" w:eastAsia="Times New Roman" w:hAnsi="Times New Roman" w:cs="Times New Roman"/>
          <w:iCs/>
          <w:color w:val="000000"/>
          <w:spacing w:val="-1"/>
          <w:sz w:val="24"/>
          <w:szCs w:val="24"/>
          <w:lang w:eastAsia="ru-RU"/>
        </w:rPr>
        <w:t>Вправе ли прокурор опротестовать решение третейского суда?</w:t>
      </w:r>
    </w:p>
    <w:p w:rsidR="00726130" w:rsidRPr="00D4548B" w:rsidRDefault="00726130" w:rsidP="00D4548B">
      <w:pPr>
        <w:autoSpaceDE w:val="0"/>
        <w:autoSpaceDN w:val="0"/>
        <w:adjustRightInd w:val="0"/>
        <w:spacing w:after="0" w:line="360" w:lineRule="auto"/>
        <w:ind w:firstLine="709"/>
        <w:jc w:val="both"/>
        <w:rPr>
          <w:rFonts w:ascii="Times New Roman" w:hAnsi="Times New Roman" w:cs="Times New Roman"/>
          <w:sz w:val="24"/>
          <w:szCs w:val="24"/>
        </w:rPr>
      </w:pPr>
    </w:p>
    <w:p w:rsidR="0005647B" w:rsidRPr="00D4548B" w:rsidRDefault="00012CB5" w:rsidP="00D4548B">
      <w:pPr>
        <w:spacing w:after="0" w:line="360" w:lineRule="auto"/>
        <w:ind w:left="2123" w:firstLine="709"/>
        <w:jc w:val="both"/>
        <w:rPr>
          <w:rFonts w:ascii="Times New Roman" w:hAnsi="Times New Roman" w:cs="Times New Roman"/>
          <w:b/>
          <w:bCs/>
          <w:i/>
          <w:sz w:val="24"/>
          <w:szCs w:val="24"/>
        </w:rPr>
      </w:pPr>
      <w:r w:rsidRPr="00D4548B">
        <w:rPr>
          <w:rFonts w:ascii="Times New Roman" w:hAnsi="Times New Roman" w:cs="Times New Roman"/>
          <w:b/>
          <w:i/>
          <w:color w:val="000000"/>
          <w:sz w:val="24"/>
          <w:szCs w:val="24"/>
          <w:shd w:val="clear" w:color="auto" w:fill="FFFFFF"/>
        </w:rPr>
        <w:t>10.7</w:t>
      </w:r>
      <w:r w:rsidR="0005647B" w:rsidRPr="00D4548B">
        <w:rPr>
          <w:rFonts w:ascii="Times New Roman" w:hAnsi="Times New Roman" w:cs="Times New Roman"/>
          <w:b/>
          <w:i/>
          <w:color w:val="000000"/>
          <w:sz w:val="24"/>
          <w:szCs w:val="24"/>
          <w:shd w:val="clear" w:color="auto" w:fill="FFFFFF"/>
        </w:rPr>
        <w:t>.</w:t>
      </w:r>
      <w:r w:rsidR="0005647B" w:rsidRPr="00D4548B">
        <w:rPr>
          <w:rFonts w:ascii="Times New Roman" w:hAnsi="Times New Roman" w:cs="Times New Roman"/>
          <w:b/>
          <w:bCs/>
          <w:i/>
          <w:sz w:val="24"/>
          <w:szCs w:val="24"/>
        </w:rPr>
        <w:t xml:space="preserve"> «Мозговой штурм»</w:t>
      </w:r>
    </w:p>
    <w:p w:rsidR="0005647B" w:rsidRPr="00D4548B" w:rsidRDefault="0005647B" w:rsidP="00A11249">
      <w:pPr>
        <w:spacing w:after="0" w:line="360" w:lineRule="auto"/>
        <w:ind w:left="993" w:firstLine="709"/>
        <w:jc w:val="center"/>
        <w:rPr>
          <w:rFonts w:ascii="Times New Roman" w:hAnsi="Times New Roman" w:cs="Times New Roman"/>
          <w:b/>
          <w:bCs/>
          <w:sz w:val="24"/>
          <w:szCs w:val="24"/>
        </w:rPr>
      </w:pPr>
      <w:r w:rsidRPr="00D4548B">
        <w:rPr>
          <w:rFonts w:ascii="Times New Roman" w:hAnsi="Times New Roman" w:cs="Times New Roman"/>
          <w:b/>
          <w:bCs/>
          <w:sz w:val="24"/>
          <w:szCs w:val="24"/>
        </w:rPr>
        <w:t>«</w:t>
      </w:r>
      <w:r w:rsidR="004F1EC2" w:rsidRPr="00D4548B">
        <w:rPr>
          <w:rFonts w:ascii="Times New Roman" w:hAnsi="Times New Roman" w:cs="Times New Roman"/>
          <w:b/>
          <w:bCs/>
          <w:sz w:val="24"/>
          <w:szCs w:val="24"/>
        </w:rPr>
        <w:t>Формы и методы государственного регулирования предпринимательства</w:t>
      </w:r>
      <w:r w:rsidRPr="00D4548B">
        <w:rPr>
          <w:rFonts w:ascii="Times New Roman" w:hAnsi="Times New Roman" w:cs="Times New Roman"/>
          <w:b/>
          <w:bCs/>
          <w:sz w:val="24"/>
          <w:szCs w:val="24"/>
        </w:rPr>
        <w:t>»</w:t>
      </w:r>
    </w:p>
    <w:p w:rsidR="0005647B" w:rsidRPr="00D4548B" w:rsidRDefault="0005647B" w:rsidP="00D4548B">
      <w:pPr>
        <w:spacing w:after="0" w:line="360" w:lineRule="auto"/>
        <w:ind w:firstLine="709"/>
        <w:jc w:val="both"/>
        <w:rPr>
          <w:rFonts w:ascii="Times New Roman" w:hAnsi="Times New Roman" w:cs="Times New Roman"/>
          <w:bCs/>
          <w:i/>
          <w:sz w:val="24"/>
          <w:szCs w:val="24"/>
        </w:rPr>
      </w:pPr>
      <w:r w:rsidRPr="00D4548B">
        <w:rPr>
          <w:rFonts w:ascii="Times New Roman" w:hAnsi="Times New Roman" w:cs="Times New Roman"/>
          <w:b/>
          <w:bCs/>
          <w:sz w:val="24"/>
          <w:szCs w:val="24"/>
        </w:rPr>
        <w:tab/>
        <w:t xml:space="preserve">                  </w:t>
      </w:r>
      <w:r w:rsidR="008F4CD6">
        <w:rPr>
          <w:rFonts w:ascii="Times New Roman" w:hAnsi="Times New Roman" w:cs="Times New Roman"/>
          <w:bCs/>
          <w:i/>
          <w:sz w:val="24"/>
          <w:szCs w:val="24"/>
        </w:rPr>
        <w:t>(</w:t>
      </w:r>
      <w:r w:rsidR="004F1EC2" w:rsidRPr="00D4548B">
        <w:rPr>
          <w:rFonts w:ascii="Times New Roman" w:hAnsi="Times New Roman" w:cs="Times New Roman"/>
          <w:bCs/>
          <w:i/>
          <w:sz w:val="24"/>
          <w:szCs w:val="24"/>
        </w:rPr>
        <w:t>Тема 8</w:t>
      </w:r>
      <w:r w:rsidRPr="00D4548B">
        <w:rPr>
          <w:rFonts w:ascii="Times New Roman" w:hAnsi="Times New Roman" w:cs="Times New Roman"/>
          <w:bCs/>
          <w:i/>
          <w:sz w:val="24"/>
          <w:szCs w:val="24"/>
        </w:rPr>
        <w:t>. Практическое занятие 1.)</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b/>
          <w:bCs/>
          <w:color w:val="000000"/>
          <w:sz w:val="24"/>
          <w:szCs w:val="24"/>
          <w:lang w:eastAsia="ru-RU"/>
        </w:rPr>
        <w:t>``Мозговой штурм'' (``мозговая атака'')</w:t>
      </w:r>
      <w:r w:rsidRPr="00D4548B">
        <w:rPr>
          <w:rFonts w:ascii="Times New Roman" w:eastAsia="Times New Roman" w:hAnsi="Times New Roman" w:cs="Times New Roman"/>
          <w:color w:val="000000"/>
          <w:sz w:val="24"/>
          <w:szCs w:val="24"/>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Цель занятия:</w:t>
      </w:r>
      <w:r w:rsidR="008F4CD6">
        <w:rPr>
          <w:rFonts w:ascii="Times New Roman" w:hAnsi="Times New Roman" w:cs="Times New Roman"/>
          <w:sz w:val="24"/>
          <w:szCs w:val="24"/>
        </w:rPr>
        <w:t xml:space="preserve"> </w:t>
      </w:r>
      <w:r w:rsidRPr="00D4548B">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В целом организацию ``мозговой атаки'' можно представить следующими шагами или этапами: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Формулирование проблемы, </w:t>
      </w:r>
      <w:r w:rsidRPr="00D4548B">
        <w:rPr>
          <w:rFonts w:ascii="Times New Roman" w:eastAsia="Times New Roman" w:hAnsi="Times New Roman" w:cs="Times New Roman"/>
          <w:color w:val="000000"/>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Формирование</w:t>
      </w:r>
      <w:r w:rsidRPr="00D4548B">
        <w:rPr>
          <w:rFonts w:ascii="Times New Roman" w:eastAsia="Times New Roman" w:hAnsi="Times New Roman" w:cs="Times New Roman"/>
          <w:color w:val="000000"/>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Тренировочная интеллектуальная разминка </w:t>
      </w:r>
      <w:r w:rsidRPr="00D4548B">
        <w:rPr>
          <w:rFonts w:ascii="Times New Roman" w:eastAsia="Times New Roman" w:hAnsi="Times New Roman" w:cs="Times New Roman"/>
          <w:color w:val="000000"/>
          <w:sz w:val="24"/>
          <w:szCs w:val="24"/>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Собственно ``мозговая атака'', </w:t>
      </w:r>
      <w:r w:rsidRPr="00D4548B">
        <w:rPr>
          <w:rFonts w:ascii="Times New Roman" w:eastAsia="Times New Roman" w:hAnsi="Times New Roman" w:cs="Times New Roman"/>
          <w:color w:val="000000"/>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Оценка и отбор </w:t>
      </w:r>
      <w:r w:rsidRPr="00D4548B">
        <w:rPr>
          <w:rFonts w:ascii="Times New Roman" w:eastAsia="Times New Roman" w:hAnsi="Times New Roman" w:cs="Times New Roman"/>
          <w:color w:val="000000"/>
          <w:sz w:val="24"/>
          <w:szCs w:val="24"/>
          <w:lang w:eastAsia="ru-RU"/>
        </w:rPr>
        <w:t xml:space="preserve">наилучших идей экспертной группой или всеми участниками ``мозгового штурма''. </w:t>
      </w:r>
      <w:r w:rsidR="008F4CD6">
        <w:rPr>
          <w:rFonts w:ascii="Times New Roman" w:hAnsi="Times New Roman" w:cs="Times New Roman"/>
          <w:sz w:val="24"/>
          <w:szCs w:val="24"/>
        </w:rPr>
        <w:t>На</w:t>
      </w:r>
      <w:r w:rsidRPr="00D4548B">
        <w:rPr>
          <w:rFonts w:ascii="Times New Roman" w:hAnsi="Times New Roman" w:cs="Times New Roman"/>
          <w:sz w:val="24"/>
          <w:szCs w:val="24"/>
        </w:rPr>
        <w:t xml:space="preserve"> доску без обсуждения записываются все прозвучавшие ответы на вопрос: </w:t>
      </w:r>
      <w:r w:rsidRPr="00D4548B">
        <w:rPr>
          <w:rFonts w:ascii="Times New Roman" w:hAnsi="Times New Roman" w:cs="Times New Roman"/>
          <w:i/>
          <w:iCs/>
          <w:sz w:val="24"/>
          <w:szCs w:val="24"/>
        </w:rPr>
        <w:t>Носителями, каких профессиональных ценностей являемся мы?</w:t>
      </w:r>
      <w:r w:rsidRPr="00D4548B">
        <w:rPr>
          <w:rFonts w:ascii="Times New Roman" w:hAnsi="Times New Roman" w:cs="Times New Roman"/>
          <w:sz w:val="24"/>
          <w:szCs w:val="24"/>
        </w:rPr>
        <w:t xml:space="preserve"> Чем больше прозвучит ответов, тем лучше.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8F4CD6">
        <w:rPr>
          <w:rFonts w:ascii="Times New Roman" w:hAnsi="Times New Roman" w:cs="Times New Roman"/>
          <w:sz w:val="24"/>
          <w:szCs w:val="24"/>
        </w:rPr>
        <w:t xml:space="preserve">невозможности полного согласия </w:t>
      </w:r>
      <w:r w:rsidRPr="00D4548B">
        <w:rPr>
          <w:rFonts w:ascii="Times New Roman" w:hAnsi="Times New Roman" w:cs="Times New Roman"/>
          <w:sz w:val="24"/>
          <w:szCs w:val="24"/>
        </w:rPr>
        <w:t>- большая часть аудитории.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05647B" w:rsidRPr="00D4548B" w:rsidRDefault="0005647B" w:rsidP="00D4548B">
      <w:pPr>
        <w:tabs>
          <w:tab w:val="left" w:pos="851"/>
          <w:tab w:val="left" w:pos="1134"/>
        </w:tabs>
        <w:spacing w:line="360" w:lineRule="auto"/>
        <w:ind w:firstLine="709"/>
        <w:jc w:val="center"/>
        <w:rPr>
          <w:rFonts w:ascii="Times New Roman" w:hAnsi="Times New Roman" w:cs="Times New Roman"/>
          <w:color w:val="FF0000"/>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Обобщение результатов </w:t>
      </w:r>
      <w:r w:rsidRPr="00D4548B">
        <w:rPr>
          <w:rFonts w:ascii="Times New Roman" w:eastAsia="Times New Roman" w:hAnsi="Times New Roman" w:cs="Times New Roman"/>
          <w:color w:val="000000"/>
          <w:sz w:val="24"/>
          <w:szCs w:val="24"/>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05647B" w:rsidRPr="00D4548B" w:rsidRDefault="0005647B" w:rsidP="00D4548B">
      <w:pPr>
        <w:autoSpaceDE w:val="0"/>
        <w:autoSpaceDN w:val="0"/>
        <w:adjustRightInd w:val="0"/>
        <w:spacing w:after="0" w:line="360" w:lineRule="auto"/>
        <w:ind w:firstLine="709"/>
        <w:jc w:val="both"/>
        <w:rPr>
          <w:rFonts w:ascii="Times New Roman" w:hAnsi="Times New Roman" w:cs="Times New Roman"/>
          <w:sz w:val="24"/>
          <w:szCs w:val="24"/>
        </w:rPr>
      </w:pPr>
    </w:p>
    <w:p w:rsidR="00BF6C8D" w:rsidRDefault="00012CB5"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10.8</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r w:rsidRPr="00646A3E">
        <w:rPr>
          <w:rFonts w:ascii="Times New Roman" w:eastAsia="Times New Roman" w:hAnsi="Times New Roman" w:cs="Times New Roman"/>
          <w:b/>
          <w:sz w:val="26"/>
          <w:szCs w:val="26"/>
          <w:lang w:eastAsia="ru-RU"/>
        </w:rPr>
        <w:t>ПЕРЕЧЕНЬ ТЕМ КОНТРОЛЬНЫХ РАБОТ</w:t>
      </w: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646A3E">
        <w:rPr>
          <w:rFonts w:ascii="Times New Roman" w:eastAsia="Times New Roman" w:hAnsi="Times New Roman" w:cs="Times New Roman"/>
          <w:sz w:val="26"/>
          <w:szCs w:val="26"/>
          <w:lang w:eastAsia="ru-RU"/>
        </w:rPr>
        <w:t>1</w:t>
      </w:r>
      <w:r w:rsidRPr="00D4548B">
        <w:rPr>
          <w:rFonts w:ascii="Times New Roman" w:eastAsia="Times New Roman" w:hAnsi="Times New Roman" w:cs="Times New Roman"/>
          <w:sz w:val="24"/>
          <w:szCs w:val="26"/>
          <w:lang w:eastAsia="ru-RU"/>
        </w:rPr>
        <w:t>.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Гражданско-правовые основы предпринимательской деятельности в РФ.</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6. Правовое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8. правовое регулирование 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11. Правовое регулирование банковской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12. Правовое положение обществ с ограниченной ответственностью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16. Правовой статус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25. Государственное регулирование качества продукции, работ, услуг</w:t>
      </w:r>
    </w:p>
    <w:p w:rsidR="00646A3E" w:rsidRPr="00646A3E" w:rsidRDefault="00646A3E" w:rsidP="00646A3E">
      <w:pPr>
        <w:spacing w:after="0" w:line="240" w:lineRule="auto"/>
        <w:ind w:right="141"/>
        <w:jc w:val="center"/>
        <w:rPr>
          <w:rFonts w:ascii="Times New Roman" w:eastAsia="Times New Roman" w:hAnsi="Times New Roman" w:cs="Times New Roman"/>
          <w:b/>
          <w:sz w:val="36"/>
          <w:szCs w:val="36"/>
          <w:lang w:eastAsia="ru-RU"/>
        </w:rPr>
      </w:pP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 xml:space="preserve">Тематика контрольных работ по дисциплине </w:t>
      </w: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“Предпринимательское право”</w:t>
      </w:r>
    </w:p>
    <w:p w:rsidR="00646A3E" w:rsidRPr="00646A3E" w:rsidRDefault="00646A3E" w:rsidP="00646A3E">
      <w:pPr>
        <w:spacing w:after="0" w:line="240" w:lineRule="auto"/>
        <w:ind w:right="141"/>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Правовой режим имущества субъектов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Основные и оборотные средства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Уставный (складочный) капитал хозяйственных товариществ и обществ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Особенности несостоятельности (банкротства)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принципы лицензирования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Полномочия лицензирующих органов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Основания для аннулирования лицензий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признаки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Процедуры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Арбитражные управляющие и их деятельность</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5. Гражданско-правовые основы предпринимательской деятельности РФ</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1.Принципы предпринимательского права и их значение для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Предпринимательское законодательство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3.Частно-правовой и публично-правовой методы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6. Правовое регулирование инвестиционной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Законодательство об инвестициях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Государственное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Государственные гарантии инвестициям</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организаций с иностранными инвестициями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иностранного инвестора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Виды иностранной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8. Правовое регулирование аудиторской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8F4CD6" w:rsidP="00646A3E">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Субъекты </w:t>
      </w:r>
      <w:r w:rsidR="00646A3E" w:rsidRPr="00D4548B">
        <w:rPr>
          <w:rFonts w:ascii="Times New Roman" w:eastAsia="Times New Roman" w:hAnsi="Times New Roman" w:cs="Times New Roman"/>
          <w:sz w:val="24"/>
          <w:szCs w:val="24"/>
          <w:lang w:eastAsia="ru-RU"/>
        </w:rPr>
        <w:t>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Квалификационные требования к аудитору</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Понятие и виды аудиторских проверок</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Требования, предъявляемые к рекламе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Виды и способы распространения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ненадлежащую рекламу.</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Несостоятельность (банкротство) фермера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11. Правовое регулирование банковской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создание и прекращения деятельности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Классификация банковских операций.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12: Правовое положение обществ с ограниченной ответственностью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и обязанности участников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Объекты правовой охраны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защиты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Судебные формы защиты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Имущество хозяйственного товарищества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государственного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образования государственной собственности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Порядок создания государственного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16. Правовой статус некоммерческих организаций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формирования имущества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Учредительные документы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Понятие производственного кооператива (артели)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Имущество производственного кооператива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Членство в производственном кооперативе.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Система нормативных актов о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Способы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юридических фактов в предпринимательском праве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Предпринимательский договор как основной вид сделок</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Система предпринимательских договоров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Антимонопольное законодательство, его содержание и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 формы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антимонопольного законодательства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Создание холдинговых компаний, их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 холдинговых компаниях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участников холдингов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сущность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Правовой статус субъектов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Процедуры образования и ликвидации малых и средних предприятий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цель создания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введение дел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Контроль и отчетность в финансово-промышленных группах.</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Роль государственного контроля в условиях становления потребительского рынка в России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Система и структура исполнительной власти РФ, входящих в систему государственного контроля и надзора в предпринимательской сфере.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25: Государственное регулирование качества продукции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Правовые формы управления качеством продукции, работ,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Сертификация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законодательства о качестве и защите прав потребителей</w:t>
      </w:r>
    </w:p>
    <w:p w:rsidR="00C24A3A" w:rsidRDefault="00A14191" w:rsidP="009F718F">
      <w:pPr>
        <w:rPr>
          <w:rFonts w:ascii="Times New Roman" w:hAnsi="Times New Roman" w:cs="Times New Roman"/>
          <w:b/>
          <w:i/>
          <w:sz w:val="26"/>
          <w:szCs w:val="26"/>
        </w:rPr>
      </w:pPr>
      <w:r w:rsidRPr="00A14191">
        <w:rPr>
          <w:rFonts w:ascii="Times New Roman" w:hAnsi="Times New Roman" w:cs="Times New Roman"/>
          <w:b/>
          <w:i/>
          <w:sz w:val="26"/>
          <w:szCs w:val="26"/>
        </w:rPr>
        <w:t xml:space="preserve">                                              </w:t>
      </w:r>
    </w:p>
    <w:p w:rsidR="00F77F9A" w:rsidRDefault="00C24A3A" w:rsidP="00C24A3A">
      <w:pPr>
        <w:jc w:val="center"/>
        <w:rPr>
          <w:rFonts w:ascii="Times New Roman" w:hAnsi="Times New Roman" w:cs="Times New Roman"/>
          <w:b/>
          <w:i/>
          <w:sz w:val="26"/>
          <w:szCs w:val="26"/>
        </w:rPr>
      </w:pPr>
      <w:r>
        <w:rPr>
          <w:rFonts w:ascii="Times New Roman" w:hAnsi="Times New Roman" w:cs="Times New Roman"/>
          <w:b/>
          <w:i/>
          <w:sz w:val="26"/>
          <w:szCs w:val="26"/>
        </w:rPr>
        <w:t>10.9. Глоссарий</w:t>
      </w:r>
    </w:p>
    <w:p w:rsidR="00C24A3A" w:rsidRPr="00C24A3A" w:rsidRDefault="00C24A3A" w:rsidP="00C24A3A">
      <w:pPr>
        <w:widowControl w:val="0"/>
        <w:autoSpaceDE w:val="0"/>
        <w:spacing w:after="0" w:line="240" w:lineRule="auto"/>
        <w:ind w:left="2" w:hanging="2"/>
        <w:jc w:val="center"/>
        <w:rPr>
          <w:rFonts w:ascii="Times New Roman" w:eastAsia="Times New Roman" w:hAnsi="Times New Roman" w:cs="Times New Roman"/>
          <w:b/>
          <w:bCs/>
          <w:iCs/>
          <w:sz w:val="28"/>
          <w:szCs w:val="28"/>
          <w:lang w:eastAsia="ar-SA"/>
        </w:rPr>
      </w:pPr>
      <w:r w:rsidRPr="00C24A3A">
        <w:rPr>
          <w:rFonts w:ascii="Times New Roman" w:eastAsia="Times New Roman" w:hAnsi="Times New Roman" w:cs="Times New Roman"/>
          <w:b/>
          <w:bCs/>
          <w:iCs/>
          <w:sz w:val="28"/>
          <w:szCs w:val="28"/>
          <w:lang w:eastAsia="ar-SA"/>
        </w:rPr>
        <w:t>Глоссарий (словарь терминов)</w:t>
      </w:r>
    </w:p>
    <w:p w:rsidR="00C24A3A" w:rsidRPr="00C24A3A" w:rsidRDefault="00C24A3A" w:rsidP="00C24A3A">
      <w:pPr>
        <w:spacing w:after="0" w:line="24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C24A3A">
        <w:rPr>
          <w:rFonts w:ascii="Times New Roman" w:eastAsia="Times New Roman" w:hAnsi="Times New Roman" w:cs="Times New Roman"/>
          <w:b/>
          <w:sz w:val="24"/>
          <w:szCs w:val="24"/>
          <w:lang w:eastAsia="ar-SA"/>
        </w:rPr>
        <w:t xml:space="preserve">Агент валютного контроля - </w:t>
      </w:r>
      <w:r w:rsidRPr="00C24A3A">
        <w:rPr>
          <w:rFonts w:ascii="Times New Roman" w:eastAsia="Times New Roman" w:hAnsi="Times New Roman" w:cs="Times New Roman"/>
          <w:sz w:val="24"/>
          <w:szCs w:val="24"/>
          <w:lang w:eastAsia="ar-SA"/>
        </w:rPr>
        <w:t>организация, осуществляющая в соответст</w:t>
      </w:r>
      <w:r w:rsidRPr="00C24A3A">
        <w:rPr>
          <w:rFonts w:ascii="Times New Roman" w:eastAsia="Times New Roman" w:hAnsi="Times New Roman" w:cs="Times New Roman"/>
          <w:sz w:val="24"/>
          <w:szCs w:val="24"/>
          <w:lang w:eastAsia="ar-SA"/>
        </w:rPr>
        <w:softHyphen/>
        <w:t xml:space="preserve">вии с </w:t>
      </w:r>
      <w:r w:rsidRPr="00D4548B">
        <w:rPr>
          <w:rFonts w:ascii="Times New Roman" w:eastAsia="Times New Roman" w:hAnsi="Times New Roman" w:cs="Times New Roman"/>
          <w:sz w:val="24"/>
          <w:szCs w:val="24"/>
          <w:lang w:eastAsia="ar-SA"/>
        </w:rPr>
        <w:t>законодательными актами функции валютного контроля и работающая под руководством органа валютного контроля.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Административный управляющий - </w:t>
      </w:r>
      <w:r w:rsidRPr="00D4548B">
        <w:rPr>
          <w:rFonts w:ascii="Times New Roman" w:eastAsia="Times New Roman" w:hAnsi="Times New Roman" w:cs="Times New Roman"/>
          <w:sz w:val="24"/>
          <w:szCs w:val="24"/>
          <w:lang w:eastAsia="ar-SA"/>
        </w:rPr>
        <w:t>арбитражный управляющий, утвержденный арбитражным судом для проведения финансового оздоровления.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Аккредитованное  профессиональное  аудиторское объединение - </w:t>
      </w:r>
      <w:r w:rsidRPr="00D4548B">
        <w:rPr>
          <w:rFonts w:ascii="Times New Roman" w:eastAsia="Times New Roman" w:hAnsi="Times New Roman" w:cs="Times New Roman"/>
          <w:sz w:val="24"/>
          <w:szCs w:val="24"/>
          <w:lang w:eastAsia="ar-SA"/>
        </w:rPr>
        <w:t>объединение аудиторов, аудиторских организаций,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профес</w:t>
      </w:r>
      <w:r w:rsidRPr="00D4548B">
        <w:rPr>
          <w:rFonts w:ascii="Times New Roman" w:eastAsia="Times New Roman" w:hAnsi="Times New Roman" w:cs="Times New Roman"/>
          <w:sz w:val="24"/>
          <w:szCs w:val="24"/>
          <w:lang w:eastAsia="ar-SA"/>
        </w:rPr>
        <w:softHyphen/>
        <w:t>сиональной деятельности и профессиональной этики, осуществляющее система</w:t>
      </w:r>
      <w:r w:rsidRPr="00D4548B">
        <w:rPr>
          <w:rFonts w:ascii="Times New Roman" w:eastAsia="Times New Roman" w:hAnsi="Times New Roman" w:cs="Times New Roman"/>
          <w:sz w:val="24"/>
          <w:szCs w:val="24"/>
          <w:lang w:eastAsia="ar-SA"/>
        </w:rPr>
        <w:softHyphen/>
        <w:t>тический контроль за их соблюдением, получившее аккредитацию в уполномо</w:t>
      </w:r>
      <w:r w:rsidRPr="00D4548B">
        <w:rPr>
          <w:rFonts w:ascii="Times New Roman" w:eastAsia="Times New Roman" w:hAnsi="Times New Roman" w:cs="Times New Roman"/>
          <w:sz w:val="24"/>
          <w:szCs w:val="24"/>
          <w:lang w:eastAsia="ar-SA"/>
        </w:rPr>
        <w:softHyphen/>
        <w:t>ченном федеральном органе.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Акционерное общество (АО) - </w:t>
      </w:r>
      <w:r w:rsidRPr="00D4548B">
        <w:rPr>
          <w:rFonts w:ascii="Times New Roman" w:eastAsia="Times New Roman" w:hAnsi="Times New Roman" w:cs="Times New Roman"/>
          <w:sz w:val="24"/>
          <w:szCs w:val="24"/>
          <w:lang w:eastAsia="ar-SA"/>
        </w:rPr>
        <w:t>коммерческая организация, уставный ка</w:t>
      </w:r>
      <w:r w:rsidRPr="00D4548B">
        <w:rPr>
          <w:rFonts w:ascii="Times New Roman" w:eastAsia="Times New Roman" w:hAnsi="Times New Roman" w:cs="Times New Roman"/>
          <w:sz w:val="24"/>
          <w:szCs w:val="24"/>
          <w:lang w:eastAsia="ar-SA"/>
        </w:rPr>
        <w:softHyphen/>
        <w:t>питал которой разделен на определенное число акций, удостоверяющих обязатель</w:t>
      </w:r>
      <w:r w:rsidRPr="00D4548B">
        <w:rPr>
          <w:rFonts w:ascii="Times New Roman" w:eastAsia="Times New Roman" w:hAnsi="Times New Roman" w:cs="Times New Roman"/>
          <w:sz w:val="24"/>
          <w:szCs w:val="24"/>
          <w:lang w:eastAsia="ar-SA"/>
        </w:rPr>
        <w:softHyphen/>
        <w:t>ственные права участников общества (акционеров) по отношению к обществу; ак</w:t>
      </w:r>
      <w:r w:rsidRPr="00D4548B">
        <w:rPr>
          <w:rFonts w:ascii="Times New Roman" w:eastAsia="Times New Roman" w:hAnsi="Times New Roman" w:cs="Times New Roman"/>
          <w:sz w:val="24"/>
          <w:szCs w:val="24"/>
          <w:lang w:eastAsia="ar-SA"/>
        </w:rPr>
        <w:softHyphen/>
        <w:t>ционеры общества не отвечают по его обязательствам и несут риск убытков, связан</w:t>
      </w:r>
      <w:r w:rsidRPr="00D4548B">
        <w:rPr>
          <w:rFonts w:ascii="Times New Roman" w:eastAsia="Times New Roman" w:hAnsi="Times New Roman" w:cs="Times New Roman"/>
          <w:sz w:val="24"/>
          <w:szCs w:val="24"/>
          <w:lang w:eastAsia="ar-SA"/>
        </w:rPr>
        <w:softHyphen/>
        <w:t>ных с деятельностью общества, в пределах стоимости принадлежащих им акций.</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Акция - </w:t>
      </w:r>
      <w:r w:rsidRPr="00D4548B">
        <w:rPr>
          <w:rFonts w:ascii="Times New Roman" w:eastAsia="Times New Roman" w:hAnsi="Times New Roman" w:cs="Times New Roman"/>
          <w:sz w:val="24"/>
          <w:szCs w:val="24"/>
          <w:lang w:eastAsia="ar-SA"/>
        </w:rPr>
        <w:t>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Анализ финансового состояния должника - </w:t>
      </w:r>
      <w:r w:rsidRPr="00D4548B">
        <w:rPr>
          <w:rFonts w:ascii="Times New Roman" w:eastAsia="Times New Roman" w:hAnsi="Times New Roman" w:cs="Times New Roman"/>
          <w:sz w:val="24"/>
          <w:szCs w:val="24"/>
          <w:lang w:eastAsia="ar-SA"/>
        </w:rPr>
        <w:t>исследование финансово-хозяйственной деятельности должника, осуществляемое в целях определения достаточности принадлежащего ему имущества для покрытия судебных расходов, расходов на выплату вознаграждения арбитражным управляющим, а также воз</w:t>
      </w:r>
      <w:r w:rsidRPr="00D4548B">
        <w:rPr>
          <w:rFonts w:ascii="Times New Roman" w:eastAsia="Times New Roman" w:hAnsi="Times New Roman" w:cs="Times New Roman"/>
          <w:sz w:val="24"/>
          <w:szCs w:val="24"/>
          <w:lang w:eastAsia="ar-SA"/>
        </w:rPr>
        <w:softHyphen/>
        <w:t>можности или невозможности восстановления платежеспособности должника.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Арбитражный управляющий (временный управляющий, административ</w:t>
      </w:r>
      <w:r w:rsidRPr="00D4548B">
        <w:rPr>
          <w:rFonts w:ascii="Times New Roman" w:eastAsia="Times New Roman" w:hAnsi="Times New Roman" w:cs="Times New Roman"/>
          <w:b/>
          <w:sz w:val="24"/>
          <w:szCs w:val="24"/>
          <w:lang w:eastAsia="ar-SA"/>
        </w:rPr>
        <w:softHyphen/>
        <w:t xml:space="preserve">ный управляющий, внешний управляющий, конкурсный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процедур банкротства и осуществления иных полномочий, установленных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Ассоциация (союз) - </w:t>
      </w:r>
      <w:r w:rsidRPr="00D4548B">
        <w:rPr>
          <w:rFonts w:ascii="Times New Roman" w:eastAsia="Times New Roman" w:hAnsi="Times New Roman" w:cs="Times New Roman"/>
          <w:sz w:val="24"/>
          <w:szCs w:val="24"/>
          <w:lang w:eastAsia="ar-SA"/>
        </w:rPr>
        <w:t>некоммерческая организация, представляющая собой договорное объединение коммерческих организаций, созданное в целях координации их предпринимательской деятельности и защиты общих имущест</w:t>
      </w:r>
      <w:r w:rsidRPr="00D4548B">
        <w:rPr>
          <w:rFonts w:ascii="Times New Roman" w:eastAsia="Times New Roman" w:hAnsi="Times New Roman" w:cs="Times New Roman"/>
          <w:sz w:val="24"/>
          <w:szCs w:val="24"/>
          <w:lang w:eastAsia="ar-SA"/>
        </w:rPr>
        <w:softHyphen/>
        <w:t>венных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Аттестация на право осуществления аудиторской деятельности - </w:t>
      </w:r>
      <w:r w:rsidRPr="00D4548B">
        <w:rPr>
          <w:rFonts w:ascii="Times New Roman" w:eastAsia="Times New Roman" w:hAnsi="Times New Roman" w:cs="Times New Roman"/>
          <w:sz w:val="24"/>
          <w:szCs w:val="24"/>
          <w:lang w:eastAsia="ar-SA"/>
        </w:rPr>
        <w:t>проверка квалификации физических лиц, желающих заниматься аудиторской деятельностью.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 - </w:t>
      </w:r>
      <w:r w:rsidRPr="00D4548B">
        <w:rPr>
          <w:rFonts w:ascii="Times New Roman" w:eastAsia="Times New Roman" w:hAnsi="Times New Roman" w:cs="Times New Roman"/>
          <w:sz w:val="24"/>
          <w:szCs w:val="24"/>
          <w:lang w:eastAsia="ar-SA"/>
        </w:rPr>
        <w:t>физическое лицо, отвечающее квалификационным требовани</w:t>
      </w:r>
      <w:r w:rsidRPr="00D4548B">
        <w:rPr>
          <w:rFonts w:ascii="Times New Roman" w:eastAsia="Times New Roman" w:hAnsi="Times New Roman" w:cs="Times New Roman"/>
          <w:sz w:val="24"/>
          <w:szCs w:val="24"/>
          <w:lang w:eastAsia="ar-SA"/>
        </w:rPr>
        <w:softHyphen/>
        <w:t>ям, установленным уполномоченным федеральным органом и имеющее квалифи</w:t>
      </w:r>
      <w:r w:rsidRPr="00D4548B">
        <w:rPr>
          <w:rFonts w:ascii="Times New Roman" w:eastAsia="Times New Roman" w:hAnsi="Times New Roman" w:cs="Times New Roman"/>
          <w:sz w:val="24"/>
          <w:szCs w:val="24"/>
          <w:lang w:eastAsia="ar-SA"/>
        </w:rPr>
        <w:softHyphen/>
        <w:t>кационный аттестат аудитора.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Аудиторское заключение - </w:t>
      </w:r>
      <w:r w:rsidRPr="00D4548B">
        <w:rPr>
          <w:rFonts w:ascii="Times New Roman" w:eastAsia="Times New Roman" w:hAnsi="Times New Roman" w:cs="Times New Roman"/>
          <w:sz w:val="24"/>
          <w:szCs w:val="24"/>
          <w:lang w:eastAsia="ar-SA"/>
        </w:rPr>
        <w:t>официальный документ, предназначенный для пользователей финансовой (бухгалтерской) отчетности аудируемых лиц, со</w:t>
      </w:r>
      <w:r w:rsidRPr="00D4548B">
        <w:rPr>
          <w:rFonts w:ascii="Times New Roman" w:eastAsia="Times New Roman" w:hAnsi="Times New Roman" w:cs="Times New Roman"/>
          <w:sz w:val="24"/>
          <w:szCs w:val="24"/>
          <w:lang w:eastAsia="ar-SA"/>
        </w:rPr>
        <w:softHyphen/>
        <w:t>ставленный в соответствии с федеральными правилами (стандартами) аудитор</w:t>
      </w:r>
      <w:r w:rsidRPr="00D4548B">
        <w:rPr>
          <w:rFonts w:ascii="Times New Roman" w:eastAsia="Times New Roman" w:hAnsi="Times New Roman" w:cs="Times New Roman"/>
          <w:sz w:val="24"/>
          <w:szCs w:val="24"/>
          <w:lang w:eastAsia="ar-SA"/>
        </w:rPr>
        <w:softHyphen/>
        <w:t>ской деятельности и содержащий выраженное в установленной форме мнение аудиторской организации или индивидуального аудитора о достоверности фи</w:t>
      </w:r>
      <w:r w:rsidRPr="00D4548B">
        <w:rPr>
          <w:rFonts w:ascii="Times New Roman" w:eastAsia="Times New Roman" w:hAnsi="Times New Roman" w:cs="Times New Roman"/>
          <w:sz w:val="24"/>
          <w:szCs w:val="24"/>
          <w:lang w:eastAsia="ar-SA"/>
        </w:rPr>
        <w:softHyphen/>
        <w:t>нансовой (бухгалтерской) отчетности аудируемого лица и соответствии порядка ведения его бухгалтерского учета законодательству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Аудиторская деятельность, аудит - </w:t>
      </w:r>
      <w:r w:rsidRPr="00D4548B">
        <w:rPr>
          <w:rFonts w:ascii="Times New Roman" w:eastAsia="Times New Roman" w:hAnsi="Times New Roman" w:cs="Times New Roman"/>
          <w:sz w:val="24"/>
          <w:szCs w:val="24"/>
          <w:lang w:eastAsia="ar-SA"/>
        </w:rPr>
        <w:t>предпринимательская деятельность по независимой проверке бухгалтерского учета и финансовой (бухгалтер</w:t>
      </w:r>
      <w:r w:rsidRPr="00D4548B">
        <w:rPr>
          <w:rFonts w:ascii="Times New Roman" w:eastAsia="Times New Roman" w:hAnsi="Times New Roman" w:cs="Times New Roman"/>
          <w:sz w:val="24"/>
          <w:szCs w:val="24"/>
          <w:lang w:eastAsia="ar-SA"/>
        </w:rPr>
        <w:softHyphen/>
        <w:t>ской) отчетности организаций и индивидуальных предпринимателей.</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организация - </w:t>
      </w:r>
      <w:r w:rsidRPr="00D4548B">
        <w:rPr>
          <w:rFonts w:ascii="Times New Roman" w:eastAsia="Times New Roman" w:hAnsi="Times New Roman" w:cs="Times New Roman"/>
          <w:sz w:val="24"/>
          <w:szCs w:val="24"/>
          <w:lang w:eastAsia="ar-SA"/>
        </w:rPr>
        <w:t>коммерческая организация, осуществляю</w:t>
      </w:r>
      <w:r w:rsidRPr="00D4548B">
        <w:rPr>
          <w:rFonts w:ascii="Times New Roman" w:eastAsia="Times New Roman" w:hAnsi="Times New Roman" w:cs="Times New Roman"/>
          <w:sz w:val="24"/>
          <w:szCs w:val="24"/>
          <w:lang w:eastAsia="ar-SA"/>
        </w:rPr>
        <w:softHyphen/>
        <w:t>щая аудиторские проверки и оказывающая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тайна - </w:t>
      </w:r>
      <w:r w:rsidRPr="00D4548B">
        <w:rPr>
          <w:rFonts w:ascii="Times New Roman" w:eastAsia="Times New Roman" w:hAnsi="Times New Roman" w:cs="Times New Roman"/>
          <w:sz w:val="24"/>
          <w:szCs w:val="24"/>
          <w:lang w:eastAsia="ar-SA"/>
        </w:rPr>
        <w:t>информация об операциях аудируемых лиц и лиц, которым оказывались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Аукцион - </w:t>
      </w:r>
      <w:r w:rsidRPr="00D4548B">
        <w:rPr>
          <w:rFonts w:ascii="Times New Roman" w:eastAsia="Times New Roman" w:hAnsi="Times New Roman" w:cs="Times New Roman"/>
          <w:sz w:val="24"/>
          <w:szCs w:val="24"/>
          <w:lang w:eastAsia="ar-SA"/>
        </w:rPr>
        <w:t>способ продажи товара с публичного торга покупателю, предложившему наивысшую цену.</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Аффилированные лица - </w:t>
      </w:r>
      <w:r w:rsidRPr="00D4548B">
        <w:rPr>
          <w:rFonts w:ascii="Times New Roman" w:eastAsia="Times New Roman" w:hAnsi="Times New Roman" w:cs="Times New Roman"/>
          <w:sz w:val="24"/>
          <w:szCs w:val="24"/>
          <w:lang w:eastAsia="ar-SA"/>
        </w:rPr>
        <w:t>юридические и/или физические лица, способ</w:t>
      </w:r>
      <w:r w:rsidRPr="00D4548B">
        <w:rPr>
          <w:rFonts w:ascii="Times New Roman" w:eastAsia="Times New Roman" w:hAnsi="Times New Roman" w:cs="Times New Roman"/>
          <w:sz w:val="24"/>
          <w:szCs w:val="24"/>
          <w:lang w:eastAsia="ar-SA"/>
        </w:rPr>
        <w:softHyphen/>
        <w:t>ные оказывать влияние на деятельность юридических и/или физических лиц, осуществляющих предпринимательскую деятельность.</w:t>
      </w:r>
    </w:p>
    <w:p w:rsidR="00C24A3A" w:rsidRPr="00D4548B" w:rsidRDefault="00C24A3A" w:rsidP="00D4548B">
      <w:pPr>
        <w:spacing w:after="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Банковская деятельность - </w:t>
      </w:r>
      <w:r w:rsidRPr="00D4548B">
        <w:rPr>
          <w:rFonts w:ascii="Times New Roman" w:eastAsia="Times New Roman" w:hAnsi="Times New Roman" w:cs="Times New Roman"/>
          <w:sz w:val="24"/>
          <w:szCs w:val="24"/>
          <w:lang w:eastAsia="ar-SA"/>
        </w:rPr>
        <w:t>осуществляемая особыми субъектами ры</w:t>
      </w:r>
      <w:r w:rsidRPr="00D4548B">
        <w:rPr>
          <w:rFonts w:ascii="Times New Roman" w:eastAsia="Times New Roman" w:hAnsi="Times New Roman" w:cs="Times New Roman"/>
          <w:sz w:val="24"/>
          <w:szCs w:val="24"/>
          <w:lang w:eastAsia="ar-SA"/>
        </w:rPr>
        <w:softHyphen/>
        <w:t>ночных отношений (кредитными организациями) специфическая предпринима</w:t>
      </w:r>
      <w:r w:rsidRPr="00D4548B">
        <w:rPr>
          <w:rFonts w:ascii="Times New Roman" w:eastAsia="Times New Roman" w:hAnsi="Times New Roman" w:cs="Times New Roman"/>
          <w:sz w:val="24"/>
          <w:szCs w:val="24"/>
          <w:lang w:eastAsia="ar-SA"/>
        </w:rPr>
        <w:softHyphen/>
        <w:t>тельская деятельность по аккумуляции временно свободных денежных средств и вовлечению их в экономический оборот путем размещения от своего лица и на свой риск, а также по осуществлению расчетов.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Банковская система - </w:t>
      </w:r>
      <w:r w:rsidRPr="00D4548B">
        <w:rPr>
          <w:rFonts w:ascii="Times New Roman" w:eastAsia="Times New Roman" w:hAnsi="Times New Roman" w:cs="Times New Roman"/>
          <w:sz w:val="24"/>
          <w:szCs w:val="24"/>
          <w:lang w:eastAsia="ar-SA"/>
        </w:rPr>
        <w:t>взаимосвязанная совокупность кредитных органи</w:t>
      </w:r>
      <w:r w:rsidRPr="00D4548B">
        <w:rPr>
          <w:rFonts w:ascii="Times New Roman" w:eastAsia="Times New Roman" w:hAnsi="Times New Roman" w:cs="Times New Roman"/>
          <w:sz w:val="24"/>
          <w:szCs w:val="24"/>
          <w:lang w:eastAsia="ar-SA"/>
        </w:rPr>
        <w:softHyphen/>
        <w:t>заций, находящихся на территории государства, во главе с национальным бан</w:t>
      </w:r>
      <w:r w:rsidRPr="00D4548B">
        <w:rPr>
          <w:rFonts w:ascii="Times New Roman" w:eastAsia="Times New Roman" w:hAnsi="Times New Roman" w:cs="Times New Roman"/>
          <w:sz w:val="24"/>
          <w:szCs w:val="24"/>
          <w:lang w:eastAsia="ar-SA"/>
        </w:rPr>
        <w:softHyphen/>
        <w:t>ком.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Бартерная сделка - </w:t>
      </w:r>
      <w:r w:rsidRPr="00D4548B">
        <w:rPr>
          <w:rFonts w:ascii="Times New Roman" w:eastAsia="Times New Roman" w:hAnsi="Times New Roman" w:cs="Times New Roman"/>
          <w:sz w:val="24"/>
          <w:szCs w:val="24"/>
          <w:lang w:eastAsia="ar-SA"/>
        </w:rPr>
        <w:t>сделка, при которой взаимный обмен продукцией осуществляется без денежной оплаты. Пропорции обмена при этом определяют</w:t>
      </w:r>
      <w:r w:rsidRPr="00D4548B">
        <w:rPr>
          <w:rFonts w:ascii="Times New Roman" w:eastAsia="Times New Roman" w:hAnsi="Times New Roman" w:cs="Times New Roman"/>
          <w:sz w:val="24"/>
          <w:szCs w:val="24"/>
          <w:lang w:eastAsia="ar-SA"/>
        </w:rPr>
        <w:softHyphen/>
        <w:t>ся, как правило, с учетом соотношения цен на обмениваемые товары на внутрен</w:t>
      </w:r>
      <w:r w:rsidRPr="00D4548B">
        <w:rPr>
          <w:rFonts w:ascii="Times New Roman" w:eastAsia="Times New Roman" w:hAnsi="Times New Roman" w:cs="Times New Roman"/>
          <w:sz w:val="24"/>
          <w:szCs w:val="24"/>
          <w:lang w:eastAsia="ar-SA"/>
        </w:rPr>
        <w:softHyphen/>
        <w:t>нем или мировом рынке, качества продукции и условий поставки.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Биржевая сделка - </w:t>
      </w:r>
      <w:r w:rsidRPr="00D4548B">
        <w:rPr>
          <w:rFonts w:ascii="Times New Roman" w:eastAsia="Times New Roman" w:hAnsi="Times New Roman" w:cs="Times New Roman"/>
          <w:sz w:val="24"/>
          <w:szCs w:val="24"/>
          <w:lang w:eastAsia="ar-SA"/>
        </w:rPr>
        <w:t>зарегистрированный биржей договор (соглашение), заключаемый участниками биржевой торговли в отношении биржевого товара в ходе биржевых торгов.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Биржевой товар - </w:t>
      </w:r>
      <w:r w:rsidRPr="00D4548B">
        <w:rPr>
          <w:rFonts w:ascii="Times New Roman" w:eastAsia="Times New Roman" w:hAnsi="Times New Roman" w:cs="Times New Roman"/>
          <w:sz w:val="24"/>
          <w:szCs w:val="24"/>
          <w:lang w:eastAsia="ar-SA"/>
        </w:rPr>
        <w:t>не изъятый из оборота товар определенного рода и качества, в том числе стандартный контракт и коносамент на указанный товар, допущенный в установленном порядке биржей к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 - </w:t>
      </w:r>
      <w:r w:rsidRPr="00D4548B">
        <w:rPr>
          <w:rFonts w:ascii="Times New Roman" w:eastAsia="Times New Roman" w:hAnsi="Times New Roman" w:cs="Times New Roman"/>
          <w:sz w:val="24"/>
          <w:szCs w:val="24"/>
          <w:lang w:eastAsia="ar-SA"/>
        </w:rPr>
        <w:t>биржевой посредник, заключающий биржевые сделки от имени клиента и за его счет, от имени клиента и за свой счет или от своего имени за счет клиента (ст. 9 Закона РФ «О товарных биржах и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Брокерская деятельность - </w:t>
      </w:r>
      <w:r w:rsidRPr="00D4548B">
        <w:rPr>
          <w:rFonts w:ascii="Times New Roman" w:eastAsia="Times New Roman" w:hAnsi="Times New Roman" w:cs="Times New Roman"/>
          <w:sz w:val="24"/>
          <w:szCs w:val="24"/>
          <w:lang w:eastAsia="ar-SA"/>
        </w:rPr>
        <w:t>совершение биржевых сделок брокером от имени клиента и за его счет, от имени клиента и за свой счет или от своего имени за счет клиента.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Брэнд (брэндинг) - </w:t>
      </w:r>
      <w:r w:rsidRPr="00D4548B">
        <w:rPr>
          <w:rFonts w:ascii="Times New Roman" w:eastAsia="Times New Roman" w:hAnsi="Times New Roman" w:cs="Times New Roman"/>
          <w:sz w:val="24"/>
          <w:szCs w:val="24"/>
          <w:lang w:eastAsia="ar-SA"/>
        </w:rPr>
        <w:t>клеймо; марочный (от - «марка товара») принцип управления (brand management), заключающийся в выделении отдельных брэн</w:t>
      </w:r>
      <w:r w:rsidRPr="00D4548B">
        <w:rPr>
          <w:rFonts w:ascii="Times New Roman" w:eastAsia="Times New Roman" w:hAnsi="Times New Roman" w:cs="Times New Roman"/>
          <w:sz w:val="24"/>
          <w:szCs w:val="24"/>
          <w:lang w:eastAsia="ar-SA"/>
        </w:rPr>
        <w:softHyphen/>
        <w:t>дов (товарных знаков, товарных марок, знаков обслуживания) в самостоятель</w:t>
      </w:r>
      <w:r w:rsidRPr="00D4548B">
        <w:rPr>
          <w:rFonts w:ascii="Times New Roman" w:eastAsia="Times New Roman" w:hAnsi="Times New Roman" w:cs="Times New Roman"/>
          <w:sz w:val="24"/>
          <w:szCs w:val="24"/>
          <w:lang w:eastAsia="ar-SA"/>
        </w:rPr>
        <w:softHyphen/>
        <w:t>ные объекты маркетинга.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Бюджет развития - </w:t>
      </w:r>
      <w:r w:rsidRPr="00D4548B">
        <w:rPr>
          <w:rFonts w:ascii="Times New Roman" w:eastAsia="Times New Roman" w:hAnsi="Times New Roman" w:cs="Times New Roman"/>
          <w:sz w:val="24"/>
          <w:szCs w:val="24"/>
          <w:lang w:eastAsia="ar-SA"/>
        </w:rPr>
        <w:t>составная часть федерального бюджета, формируе</w:t>
      </w:r>
      <w:r w:rsidRPr="00D4548B">
        <w:rPr>
          <w:rFonts w:ascii="Times New Roman" w:eastAsia="Times New Roman" w:hAnsi="Times New Roman" w:cs="Times New Roman"/>
          <w:sz w:val="24"/>
          <w:szCs w:val="24"/>
          <w:lang w:eastAsia="ar-SA"/>
        </w:rPr>
        <w:softHyphen/>
        <w:t>мая в составе капитальных расходов федерального бюджета, используемая для кредитования, инвестирования и гарантийного обеспечения инвестиционных проектов.</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Валюта - </w:t>
      </w:r>
      <w:r w:rsidRPr="00D4548B">
        <w:rPr>
          <w:rFonts w:ascii="Times New Roman" w:eastAsia="Times New Roman" w:hAnsi="Times New Roman" w:cs="Times New Roman"/>
          <w:sz w:val="24"/>
          <w:szCs w:val="24"/>
          <w:lang w:eastAsia="ar-SA"/>
        </w:rPr>
        <w:t>денежная единица страны, используемая в международных опе</w:t>
      </w:r>
      <w:r w:rsidRPr="00D4548B">
        <w:rPr>
          <w:rFonts w:ascii="Times New Roman" w:eastAsia="Times New Roman" w:hAnsi="Times New Roman" w:cs="Times New Roman"/>
          <w:sz w:val="24"/>
          <w:szCs w:val="24"/>
          <w:lang w:eastAsia="ar-SA"/>
        </w:rPr>
        <w:softHyphen/>
        <w:t>рациях, а также денежные знаки иностранных государств. Соответственно раз</w:t>
      </w:r>
      <w:r w:rsidRPr="00D4548B">
        <w:rPr>
          <w:rFonts w:ascii="Times New Roman" w:eastAsia="Times New Roman" w:hAnsi="Times New Roman" w:cs="Times New Roman"/>
          <w:sz w:val="24"/>
          <w:szCs w:val="24"/>
          <w:lang w:eastAsia="ar-SA"/>
        </w:rPr>
        <w:softHyphen/>
        <w:t>личаются национальная валюта, установленная законом данного государства, и иностранная валюта.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биржа - </w:t>
      </w:r>
      <w:r w:rsidRPr="00D4548B">
        <w:rPr>
          <w:rFonts w:ascii="Times New Roman" w:eastAsia="Times New Roman" w:hAnsi="Times New Roman" w:cs="Times New Roman"/>
          <w:sz w:val="24"/>
          <w:szCs w:val="24"/>
          <w:lang w:eastAsia="ar-SA"/>
        </w:rPr>
        <w:t>организованный рынок, где совершаются валютные операции.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система - </w:t>
      </w:r>
      <w:r w:rsidRPr="00D4548B">
        <w:rPr>
          <w:rFonts w:ascii="Times New Roman" w:eastAsia="Times New Roman" w:hAnsi="Times New Roman" w:cs="Times New Roman"/>
          <w:sz w:val="24"/>
          <w:szCs w:val="24"/>
          <w:lang w:eastAsia="ar-SA"/>
        </w:rPr>
        <w:t>государственно-правовая форма организации валют</w:t>
      </w:r>
      <w:r w:rsidRPr="00D4548B">
        <w:rPr>
          <w:rFonts w:ascii="Times New Roman" w:eastAsia="Times New Roman" w:hAnsi="Times New Roman" w:cs="Times New Roman"/>
          <w:sz w:val="24"/>
          <w:szCs w:val="24"/>
          <w:lang w:eastAsia="ar-SA"/>
        </w:rPr>
        <w:softHyphen/>
        <w:t>ных отношений, закрепленная национальным законодательством или межгосу</w:t>
      </w:r>
      <w:r w:rsidRPr="00D4548B">
        <w:rPr>
          <w:rFonts w:ascii="Times New Roman" w:eastAsia="Times New Roman" w:hAnsi="Times New Roman" w:cs="Times New Roman"/>
          <w:sz w:val="24"/>
          <w:szCs w:val="24"/>
          <w:lang w:eastAsia="ar-SA"/>
        </w:rPr>
        <w:softHyphen/>
        <w:t>дарственным соглашением.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Валютное ограничение - </w:t>
      </w:r>
      <w:r w:rsidRPr="00D4548B">
        <w:rPr>
          <w:rFonts w:ascii="Times New Roman" w:eastAsia="Times New Roman" w:hAnsi="Times New Roman" w:cs="Times New Roman"/>
          <w:sz w:val="24"/>
          <w:szCs w:val="24"/>
          <w:lang w:eastAsia="ar-SA"/>
        </w:rPr>
        <w:t>запрещение или лимитирование операций с ва</w:t>
      </w:r>
      <w:r w:rsidRPr="00D4548B">
        <w:rPr>
          <w:rFonts w:ascii="Times New Roman" w:eastAsia="Times New Roman" w:hAnsi="Times New Roman" w:cs="Times New Roman"/>
          <w:sz w:val="24"/>
          <w:szCs w:val="24"/>
          <w:lang w:eastAsia="ar-SA"/>
        </w:rPr>
        <w:softHyphen/>
        <w:t>лютой и валютными ценностями для резидентов и нерезидентов.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Валютные операции - </w:t>
      </w:r>
      <w:r w:rsidRPr="00D4548B">
        <w:rPr>
          <w:rFonts w:ascii="Times New Roman" w:eastAsia="Times New Roman" w:hAnsi="Times New Roman" w:cs="Times New Roman"/>
          <w:sz w:val="24"/>
          <w:szCs w:val="24"/>
          <w:lang w:eastAsia="ar-SA"/>
        </w:rPr>
        <w:t>сделки по купле-продаже валюты; операции, свя</w:t>
      </w:r>
      <w:r w:rsidRPr="00D4548B">
        <w:rPr>
          <w:rFonts w:ascii="Times New Roman" w:eastAsia="Times New Roman" w:hAnsi="Times New Roman" w:cs="Times New Roman"/>
          <w:sz w:val="24"/>
          <w:szCs w:val="24"/>
          <w:lang w:eastAsia="ar-SA"/>
        </w:rPr>
        <w:softHyphen/>
        <w:t>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Валютный контроль - </w:t>
      </w:r>
      <w:r w:rsidRPr="00D4548B">
        <w:rPr>
          <w:rFonts w:ascii="Times New Roman" w:eastAsia="Times New Roman" w:hAnsi="Times New Roman" w:cs="Times New Roman"/>
          <w:sz w:val="24"/>
          <w:szCs w:val="24"/>
          <w:lang w:eastAsia="ar-SA"/>
        </w:rPr>
        <w:t>средство обеспечения соблюдения валютного законодательства при осуществлении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курс - </w:t>
      </w:r>
      <w:r w:rsidRPr="00D4548B">
        <w:rPr>
          <w:rFonts w:ascii="Times New Roman" w:eastAsia="Times New Roman" w:hAnsi="Times New Roman" w:cs="Times New Roman"/>
          <w:sz w:val="24"/>
          <w:szCs w:val="24"/>
          <w:lang w:eastAsia="ar-SA"/>
        </w:rPr>
        <w:t>соотношение денежных единиц разных стран; цена де</w:t>
      </w:r>
      <w:r w:rsidRPr="00D4548B">
        <w:rPr>
          <w:rFonts w:ascii="Times New Roman" w:eastAsia="Times New Roman" w:hAnsi="Times New Roman" w:cs="Times New Roman"/>
          <w:sz w:val="24"/>
          <w:szCs w:val="24"/>
          <w:lang w:eastAsia="ar-SA"/>
        </w:rPr>
        <w:softHyphen/>
        <w:t>нежной единицы одной страны, выраженная в иностранной валюте или в между</w:t>
      </w:r>
      <w:r w:rsidRPr="00D4548B">
        <w:rPr>
          <w:rFonts w:ascii="Times New Roman" w:eastAsia="Times New Roman" w:hAnsi="Times New Roman" w:cs="Times New Roman"/>
          <w:sz w:val="24"/>
          <w:szCs w:val="24"/>
          <w:lang w:eastAsia="ar-SA"/>
        </w:rPr>
        <w:softHyphen/>
        <w:t>народных валютных единицах.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рынок - </w:t>
      </w:r>
      <w:r w:rsidRPr="00D4548B">
        <w:rPr>
          <w:rFonts w:ascii="Times New Roman" w:eastAsia="Times New Roman" w:hAnsi="Times New Roman" w:cs="Times New Roman"/>
          <w:sz w:val="24"/>
          <w:szCs w:val="24"/>
          <w:lang w:eastAsia="ar-SA"/>
        </w:rPr>
        <w:t>сфера экономических отношений, связанная с осуществлением операций по покупке-продаже, обмену иностранной валюты и цен</w:t>
      </w:r>
      <w:r w:rsidRPr="00D4548B">
        <w:rPr>
          <w:rFonts w:ascii="Times New Roman" w:eastAsia="Times New Roman" w:hAnsi="Times New Roman" w:cs="Times New Roman"/>
          <w:sz w:val="24"/>
          <w:szCs w:val="24"/>
          <w:lang w:eastAsia="ar-SA"/>
        </w:rPr>
        <w:softHyphen/>
        <w:t>ных бумаг в иностранной валюте, а также операций по инвестированию валютного капитала.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счет - </w:t>
      </w:r>
      <w:r w:rsidRPr="00D4548B">
        <w:rPr>
          <w:rFonts w:ascii="Times New Roman" w:eastAsia="Times New Roman" w:hAnsi="Times New Roman" w:cs="Times New Roman"/>
          <w:sz w:val="24"/>
          <w:szCs w:val="24"/>
          <w:lang w:eastAsia="ar-SA"/>
        </w:rPr>
        <w:t>банковский счет в иностранной валюте, открытый для предпринимателя в уполномоченном банке.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Вексель - </w:t>
      </w:r>
      <w:r w:rsidRPr="00D4548B">
        <w:rPr>
          <w:rFonts w:ascii="Times New Roman" w:eastAsia="Times New Roman" w:hAnsi="Times New Roman" w:cs="Times New Roman"/>
          <w:sz w:val="24"/>
          <w:szCs w:val="24"/>
          <w:lang w:eastAsia="ar-SA"/>
        </w:rPr>
        <w:t>составленное по установленной законом форме безусловное письменное долговое денежное обязательство, выданное одной стороной (вексе</w:t>
      </w:r>
      <w:r w:rsidRPr="00D4548B">
        <w:rPr>
          <w:rFonts w:ascii="Times New Roman" w:eastAsia="Times New Roman" w:hAnsi="Times New Roman" w:cs="Times New Roman"/>
          <w:sz w:val="24"/>
          <w:szCs w:val="24"/>
          <w:lang w:eastAsia="ar-SA"/>
        </w:rPr>
        <w:softHyphen/>
        <w:t>ледателем) другой стороне (векселедержателю).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Вещь - </w:t>
      </w:r>
      <w:r w:rsidRPr="00D4548B">
        <w:rPr>
          <w:rFonts w:ascii="Times New Roman" w:eastAsia="Times New Roman" w:hAnsi="Times New Roman" w:cs="Times New Roman"/>
          <w:sz w:val="24"/>
          <w:szCs w:val="24"/>
          <w:lang w:eastAsia="ar-SA"/>
        </w:rPr>
        <w:t>объект окружающего материального мира, созданный как приро</w:t>
      </w:r>
      <w:r w:rsidRPr="00D4548B">
        <w:rPr>
          <w:rFonts w:ascii="Times New Roman" w:eastAsia="Times New Roman" w:hAnsi="Times New Roman" w:cs="Times New Roman"/>
          <w:sz w:val="24"/>
          <w:szCs w:val="24"/>
          <w:lang w:eastAsia="ar-SA"/>
        </w:rPr>
        <w:softHyphen/>
        <w:t>дой, так и человеком, который может быть объектом гражданских прав.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склада временного хранения - </w:t>
      </w:r>
      <w:r w:rsidRPr="00D4548B">
        <w:rPr>
          <w:rFonts w:ascii="Times New Roman" w:eastAsia="Times New Roman" w:hAnsi="Times New Roman" w:cs="Times New Roman"/>
          <w:sz w:val="24"/>
          <w:szCs w:val="24"/>
          <w:lang w:eastAsia="ar-SA"/>
        </w:rPr>
        <w:t>юридическое лицо, оказываю</w:t>
      </w:r>
      <w:r w:rsidRPr="00D4548B">
        <w:rPr>
          <w:rFonts w:ascii="Times New Roman" w:eastAsia="Times New Roman" w:hAnsi="Times New Roman" w:cs="Times New Roman"/>
          <w:sz w:val="24"/>
          <w:szCs w:val="24"/>
          <w:lang w:eastAsia="ar-SA"/>
        </w:rPr>
        <w:softHyphen/>
        <w:t>щее услуги по хранению товаров, не прошедших таможенное оформление.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таможенного склада - </w:t>
      </w:r>
      <w:r w:rsidRPr="00D4548B">
        <w:rPr>
          <w:rFonts w:ascii="Times New Roman" w:eastAsia="Times New Roman" w:hAnsi="Times New Roman" w:cs="Times New Roman"/>
          <w:sz w:val="24"/>
          <w:szCs w:val="24"/>
          <w:lang w:eastAsia="ar-SA"/>
        </w:rPr>
        <w:t>организация или индивидуальный предприниматель, оказывающий услуги по хранению товаров в режиме таможен</w:t>
      </w:r>
      <w:r w:rsidRPr="00D4548B">
        <w:rPr>
          <w:rFonts w:ascii="Times New Roman" w:eastAsia="Times New Roman" w:hAnsi="Times New Roman" w:cs="Times New Roman"/>
          <w:sz w:val="24"/>
          <w:szCs w:val="24"/>
          <w:lang w:eastAsia="ar-SA"/>
        </w:rPr>
        <w:softHyphen/>
        <w:t>ного склада до трех лет с освобождением от уплаты таможенных платежей.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ценных бумаг - </w:t>
      </w:r>
      <w:r w:rsidRPr="00D4548B">
        <w:rPr>
          <w:rFonts w:ascii="Times New Roman" w:eastAsia="Times New Roman" w:hAnsi="Times New Roman" w:cs="Times New Roman"/>
          <w:sz w:val="24"/>
          <w:szCs w:val="24"/>
          <w:lang w:eastAsia="ar-SA"/>
        </w:rPr>
        <w:t>лицо, которому ценные бумаги принадлежат на праве собственности или ином вещном праве.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Внешнее управление (судебная санация)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с передачей полномочий по управлению внешнему управляющему.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Внешний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внешнего управления и осуществления иных полномочий, установ</w:t>
      </w:r>
      <w:r w:rsidRPr="00D4548B">
        <w:rPr>
          <w:rFonts w:ascii="Times New Roman" w:eastAsia="Times New Roman" w:hAnsi="Times New Roman" w:cs="Times New Roman"/>
          <w:sz w:val="24"/>
          <w:szCs w:val="24"/>
          <w:lang w:eastAsia="ar-SA"/>
        </w:rPr>
        <w:softHyphen/>
        <w:t>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Внешнеторговая деятельность - </w:t>
      </w:r>
      <w:r w:rsidRPr="00D4548B">
        <w:rPr>
          <w:rFonts w:ascii="Times New Roman" w:eastAsia="Times New Roman" w:hAnsi="Times New Roman" w:cs="Times New Roman"/>
          <w:sz w:val="24"/>
          <w:szCs w:val="24"/>
          <w:lang w:eastAsia="ar-SA"/>
        </w:rPr>
        <w:t>предпринимательская деятельность в области международного обмена товарами, работами, услугами, информацией, результатами интеллектуальной деятельности, в том числе исключительными правами на них (интеллектуальная собственность). Внешнеторговая деятель</w:t>
      </w:r>
      <w:r w:rsidRPr="00D4548B">
        <w:rPr>
          <w:rFonts w:ascii="Times New Roman" w:eastAsia="Times New Roman" w:hAnsi="Times New Roman" w:cs="Times New Roman"/>
          <w:sz w:val="24"/>
          <w:szCs w:val="24"/>
          <w:lang w:eastAsia="ar-SA"/>
        </w:rPr>
        <w:softHyphen/>
        <w:t>ность является разновидностью внешнеэкономической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Внешнеэкономическая деятельность - </w:t>
      </w:r>
      <w:r w:rsidRPr="00D4548B">
        <w:rPr>
          <w:rFonts w:ascii="Times New Roman" w:eastAsia="Times New Roman" w:hAnsi="Times New Roman" w:cs="Times New Roman"/>
          <w:sz w:val="24"/>
          <w:szCs w:val="24"/>
          <w:lang w:eastAsia="ar-SA"/>
        </w:rPr>
        <w:t>внешнеторговая, инвестицион</w:t>
      </w:r>
      <w:r w:rsidRPr="00D4548B">
        <w:rPr>
          <w:rFonts w:ascii="Times New Roman" w:eastAsia="Times New Roman" w:hAnsi="Times New Roman" w:cs="Times New Roman"/>
          <w:sz w:val="24"/>
          <w:szCs w:val="24"/>
          <w:lang w:eastAsia="ar-SA"/>
        </w:rPr>
        <w:softHyphen/>
        <w:t>ная и иная деятельность, включая производственную кооперацию, в области международного обмена товарами, информацией, работами, услугами, результа</w:t>
      </w:r>
      <w:r w:rsidRPr="00D4548B">
        <w:rPr>
          <w:rFonts w:ascii="Times New Roman" w:eastAsia="Times New Roman" w:hAnsi="Times New Roman" w:cs="Times New Roman"/>
          <w:sz w:val="24"/>
          <w:szCs w:val="24"/>
          <w:lang w:eastAsia="ar-SA"/>
        </w:rPr>
        <w:softHyphen/>
        <w:t>тами интеллектуальной деятельности, в том числе исключительными правами на них (интеллектуальная собственность). Внешнеэкономическая деятельность предполагает наличие иностранного элемента.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Временный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наблюдения, осуществления мер по обеспечению сохранности имущества должника и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Выгодоприобретатель - </w:t>
      </w:r>
      <w:r w:rsidRPr="00D4548B">
        <w:rPr>
          <w:rFonts w:ascii="Times New Roman" w:eastAsia="Times New Roman" w:hAnsi="Times New Roman" w:cs="Times New Roman"/>
          <w:sz w:val="24"/>
          <w:szCs w:val="24"/>
          <w:lang w:eastAsia="ar-SA"/>
        </w:rPr>
        <w:t>физическое или юридическое лицо, которое на</w:t>
      </w:r>
      <w:r w:rsidRPr="00D4548B">
        <w:rPr>
          <w:rFonts w:ascii="Times New Roman" w:eastAsia="Times New Roman" w:hAnsi="Times New Roman" w:cs="Times New Roman"/>
          <w:sz w:val="24"/>
          <w:szCs w:val="24"/>
          <w:lang w:eastAsia="ar-SA"/>
        </w:rPr>
        <w:softHyphen/>
        <w:t>значено страхователем для получения страхового возмещения (страхового по</w:t>
      </w:r>
      <w:r w:rsidRPr="00D4548B">
        <w:rPr>
          <w:rFonts w:ascii="Times New Roman" w:eastAsia="Times New Roman" w:hAnsi="Times New Roman" w:cs="Times New Roman"/>
          <w:sz w:val="24"/>
          <w:szCs w:val="24"/>
          <w:lang w:eastAsia="ar-SA"/>
        </w:rPr>
        <w:softHyphen/>
        <w:t>крытия), отличное от страхователя и застрахованного лица.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Государственная монополия - </w:t>
      </w:r>
      <w:r w:rsidRPr="00D4548B">
        <w:rPr>
          <w:rFonts w:ascii="Times New Roman" w:eastAsia="Times New Roman" w:hAnsi="Times New Roman" w:cs="Times New Roman"/>
          <w:sz w:val="24"/>
          <w:szCs w:val="24"/>
          <w:lang w:eastAsia="ar-SA"/>
        </w:rPr>
        <w:t>монополия, созданная в соответствии с законодательством РФ, определяющим товарные границы монопольного рынка, субъекта монополии (монополиста), формы контроля и регулирования его дея</w:t>
      </w:r>
      <w:r w:rsidRPr="00D4548B">
        <w:rPr>
          <w:rFonts w:ascii="Times New Roman" w:eastAsia="Times New Roman" w:hAnsi="Times New Roman" w:cs="Times New Roman"/>
          <w:sz w:val="24"/>
          <w:szCs w:val="24"/>
          <w:lang w:eastAsia="ar-SA"/>
        </w:rPr>
        <w:softHyphen/>
        <w:t>тельности, а также компетенцию контролирующего органа.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Группа лиц - </w:t>
      </w:r>
      <w:r w:rsidRPr="00D4548B">
        <w:rPr>
          <w:rFonts w:ascii="Times New Roman" w:eastAsia="Times New Roman" w:hAnsi="Times New Roman" w:cs="Times New Roman"/>
          <w:sz w:val="24"/>
          <w:szCs w:val="24"/>
          <w:lang w:eastAsia="ar-SA"/>
        </w:rPr>
        <w:t>совокупность юридических и физических лиц, которые в результате определенных законом способов контроля и влияния друг на друга рассматриваются как единый субъект рынка.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Демпинг (демпинговый импорт) - </w:t>
      </w:r>
      <w:r w:rsidRPr="00D4548B">
        <w:rPr>
          <w:rFonts w:ascii="Times New Roman" w:eastAsia="Times New Roman" w:hAnsi="Times New Roman" w:cs="Times New Roman"/>
          <w:sz w:val="24"/>
          <w:szCs w:val="24"/>
          <w:lang w:eastAsia="ar-SA"/>
        </w:rPr>
        <w:t>импорт товара по экспортной цене ниже его нормальной стоимости.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Денежное обязательство - </w:t>
      </w:r>
      <w:r w:rsidRPr="00D4548B">
        <w:rPr>
          <w:rFonts w:ascii="Times New Roman" w:eastAsia="Times New Roman" w:hAnsi="Times New Roman" w:cs="Times New Roman"/>
          <w:sz w:val="24"/>
          <w:szCs w:val="24"/>
          <w:lang w:eastAsia="ar-SA"/>
        </w:rPr>
        <w:t>обязанность должника уплатить кредитору определенную денежную сумму по гражданско-правовому договору, а также по иным основаниям, предусмотренным ГК РФ (вследствие причинения вреда, не</w:t>
      </w:r>
      <w:r w:rsidRPr="00D4548B">
        <w:rPr>
          <w:rFonts w:ascii="Times New Roman" w:eastAsia="Times New Roman" w:hAnsi="Times New Roman" w:cs="Times New Roman"/>
          <w:sz w:val="24"/>
          <w:szCs w:val="24"/>
          <w:lang w:eastAsia="ar-SA"/>
        </w:rPr>
        <w:softHyphen/>
        <w:t>основательного обогащения и т.д.).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Дивиденд - </w:t>
      </w:r>
      <w:r w:rsidRPr="00D4548B">
        <w:rPr>
          <w:rFonts w:ascii="Times New Roman" w:eastAsia="Times New Roman" w:hAnsi="Times New Roman" w:cs="Times New Roman"/>
          <w:sz w:val="24"/>
          <w:szCs w:val="24"/>
          <w:lang w:eastAsia="ar-SA"/>
        </w:rPr>
        <w:t>часть чистой прибыли акционерного общества, подлежащая распределению между акционерами, приходящаяся на одну обыкновенную или привилегированную акцию.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 - </w:t>
      </w:r>
      <w:r w:rsidRPr="00D4548B">
        <w:rPr>
          <w:rFonts w:ascii="Times New Roman" w:eastAsia="Times New Roman" w:hAnsi="Times New Roman" w:cs="Times New Roman"/>
          <w:sz w:val="24"/>
          <w:szCs w:val="24"/>
          <w:lang w:eastAsia="ar-SA"/>
        </w:rPr>
        <w:t>биржевой посредник, заключающий биржевые сделки от своего имени и за свой счет с целью последующей перепродажи на бирже для получения выручки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Дилерская  деятельность - </w:t>
      </w:r>
      <w:r w:rsidRPr="00D4548B">
        <w:rPr>
          <w:rFonts w:ascii="Times New Roman" w:eastAsia="Times New Roman" w:hAnsi="Times New Roman" w:cs="Times New Roman"/>
          <w:sz w:val="24"/>
          <w:szCs w:val="24"/>
          <w:lang w:eastAsia="ar-SA"/>
        </w:rPr>
        <w:t>совершение биржевых сделок дилером от своего имени и за свой счет с целью последующей перепродажи на бирже.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Договор финансовой аренды (лизинга) - </w:t>
      </w:r>
      <w:r w:rsidRPr="00D4548B">
        <w:rPr>
          <w:rFonts w:ascii="Times New Roman" w:eastAsia="Times New Roman" w:hAnsi="Times New Roman" w:cs="Times New Roman"/>
          <w:sz w:val="24"/>
          <w:szCs w:val="24"/>
          <w:lang w:eastAsia="ar-SA"/>
        </w:rPr>
        <w:t>предпринимательский дого</w:t>
      </w:r>
      <w:r w:rsidRPr="00D4548B">
        <w:rPr>
          <w:rFonts w:ascii="Times New Roman" w:eastAsia="Times New Roman" w:hAnsi="Times New Roman" w:cs="Times New Roman"/>
          <w:sz w:val="24"/>
          <w:szCs w:val="24"/>
          <w:lang w:eastAsia="ar-SA"/>
        </w:rPr>
        <w:softHyphen/>
        <w:t>вор, согласно которому арендодатель (лизингодатель) обязуется приобрести в собственность указанное арендатором имущество у определенного им продавца и предоставить арендатору (лизингополучателю) это имущество за плату во вре</w:t>
      </w:r>
      <w:r w:rsidRPr="00D4548B">
        <w:rPr>
          <w:rFonts w:ascii="Times New Roman" w:eastAsia="Times New Roman" w:hAnsi="Times New Roman" w:cs="Times New Roman"/>
          <w:sz w:val="24"/>
          <w:szCs w:val="24"/>
          <w:lang w:eastAsia="ar-SA"/>
        </w:rPr>
        <w:softHyphen/>
        <w:t>менное владение и пользование для предпринимательских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Должник - </w:t>
      </w:r>
      <w:r w:rsidRPr="00D4548B">
        <w:rPr>
          <w:rFonts w:ascii="Times New Roman" w:eastAsia="Times New Roman" w:hAnsi="Times New Roman" w:cs="Times New Roman"/>
          <w:sz w:val="24"/>
          <w:szCs w:val="24"/>
          <w:lang w:eastAsia="ar-SA"/>
        </w:rPr>
        <w:t>гражданин, в том числе индивидуальный предприниматель, или юридическое лицо, неспособные удовлетворить требования кредиторов по денежным обязательствам и (или) исполнить обязанность по уплате обязатель</w:t>
      </w:r>
      <w:r w:rsidRPr="00D4548B">
        <w:rPr>
          <w:rFonts w:ascii="Times New Roman" w:eastAsia="Times New Roman" w:hAnsi="Times New Roman" w:cs="Times New Roman"/>
          <w:sz w:val="24"/>
          <w:szCs w:val="24"/>
          <w:lang w:eastAsia="ar-SA"/>
        </w:rPr>
        <w:softHyphen/>
        <w:t>ных платежей в течение срока, установленного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товарном рынке - </w:t>
      </w:r>
      <w:r w:rsidRPr="00D4548B">
        <w:rPr>
          <w:rFonts w:ascii="Times New Roman" w:eastAsia="Times New Roman" w:hAnsi="Times New Roman" w:cs="Times New Roman"/>
          <w:sz w:val="24"/>
          <w:szCs w:val="24"/>
          <w:lang w:eastAsia="ar-SA"/>
        </w:rPr>
        <w:t>исключительное по</w:t>
      </w:r>
      <w:r w:rsidRPr="00D4548B">
        <w:rPr>
          <w:rFonts w:ascii="Times New Roman" w:eastAsia="Times New Roman" w:hAnsi="Times New Roman" w:cs="Times New Roman"/>
          <w:sz w:val="24"/>
          <w:szCs w:val="24"/>
          <w:lang w:eastAsia="ar-SA"/>
        </w:rPr>
        <w:softHyphen/>
        <w:t>ложение хозяйствующего субъекта (нескольких хозяйствующих субъектов) на рынке товара, не имеющего заменителя, либо взаимозаменяемых товаров, даю</w:t>
      </w:r>
      <w:r w:rsidRPr="00D4548B">
        <w:rPr>
          <w:rFonts w:ascii="Times New Roman" w:eastAsia="Times New Roman" w:hAnsi="Times New Roman" w:cs="Times New Roman"/>
          <w:sz w:val="24"/>
          <w:szCs w:val="24"/>
          <w:lang w:eastAsia="ar-SA"/>
        </w:rPr>
        <w:softHyphen/>
        <w:t>щее ему (им) возможность оказывать решающее влияние на общие условия об</w:t>
      </w:r>
      <w:r w:rsidRPr="00D4548B">
        <w:rPr>
          <w:rFonts w:ascii="Times New Roman" w:eastAsia="Times New Roman" w:hAnsi="Times New Roman" w:cs="Times New Roman"/>
          <w:sz w:val="24"/>
          <w:szCs w:val="24"/>
          <w:lang w:eastAsia="ar-SA"/>
        </w:rPr>
        <w:softHyphen/>
        <w:t>ращения товара на соответствующем товарном рынке или затруднять доступ на рынок другим хозяйствующим субъектам.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рынке финансовых услуг - </w:t>
      </w:r>
      <w:r w:rsidRPr="00D4548B">
        <w:rPr>
          <w:rFonts w:ascii="Times New Roman" w:eastAsia="Times New Roman" w:hAnsi="Times New Roman" w:cs="Times New Roman"/>
          <w:sz w:val="24"/>
          <w:szCs w:val="24"/>
          <w:lang w:eastAsia="ar-SA"/>
        </w:rPr>
        <w:t>объем фи</w:t>
      </w:r>
      <w:r w:rsidRPr="00D4548B">
        <w:rPr>
          <w:rFonts w:ascii="Times New Roman" w:eastAsia="Times New Roman" w:hAnsi="Times New Roman" w:cs="Times New Roman"/>
          <w:sz w:val="24"/>
          <w:szCs w:val="24"/>
          <w:lang w:eastAsia="ar-SA"/>
        </w:rPr>
        <w:softHyphen/>
        <w:t>нансовых услуг, предоставленных финансовой организацией (несколькими фи</w:t>
      </w:r>
      <w:r w:rsidRPr="00D4548B">
        <w:rPr>
          <w:rFonts w:ascii="Times New Roman" w:eastAsia="Times New Roman" w:hAnsi="Times New Roman" w:cs="Times New Roman"/>
          <w:sz w:val="24"/>
          <w:szCs w:val="24"/>
          <w:lang w:eastAsia="ar-SA"/>
        </w:rPr>
        <w:softHyphen/>
        <w:t>нансовыми организациями) на рынке финансовых услуг, дающий ей (им) воз</w:t>
      </w:r>
      <w:r w:rsidRPr="00D4548B">
        <w:rPr>
          <w:rFonts w:ascii="Times New Roman" w:eastAsia="Times New Roman" w:hAnsi="Times New Roman" w:cs="Times New Roman"/>
          <w:sz w:val="24"/>
          <w:szCs w:val="24"/>
          <w:lang w:eastAsia="ar-SA"/>
        </w:rPr>
        <w:softHyphen/>
        <w:t>можность оказывать решающее влияние на общие условия предоставления фи</w:t>
      </w:r>
      <w:r w:rsidRPr="00D4548B">
        <w:rPr>
          <w:rFonts w:ascii="Times New Roman" w:eastAsia="Times New Roman" w:hAnsi="Times New Roman" w:cs="Times New Roman"/>
          <w:sz w:val="24"/>
          <w:szCs w:val="24"/>
          <w:lang w:eastAsia="ar-SA"/>
        </w:rPr>
        <w:softHyphen/>
        <w:t>нансовых услуг на рынке финансовых услуг или затруднять доступ на этот рынок другим финансовым организациям.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Достоверность финансовой (бухгалтерской) отчетности - </w:t>
      </w:r>
      <w:r w:rsidRPr="00D4548B">
        <w:rPr>
          <w:rFonts w:ascii="Times New Roman" w:eastAsia="Times New Roman" w:hAnsi="Times New Roman" w:cs="Times New Roman"/>
          <w:sz w:val="24"/>
          <w:szCs w:val="24"/>
          <w:lang w:eastAsia="ar-SA"/>
        </w:rPr>
        <w:t>степень точности данных финансовой (бухгалтерской) отчетности, которая позволяет пользователю на основании ее данных делать правильные выводы о результатах хозяйственной деятельности, финансовом и имущественном положении аудиру</w:t>
      </w:r>
      <w:r w:rsidRPr="00D4548B">
        <w:rPr>
          <w:rFonts w:ascii="Times New Roman" w:eastAsia="Times New Roman" w:hAnsi="Times New Roman" w:cs="Times New Roman"/>
          <w:sz w:val="24"/>
          <w:szCs w:val="24"/>
          <w:lang w:eastAsia="ar-SA"/>
        </w:rPr>
        <w:softHyphen/>
        <w:t>емых лиц и принимать базирующиеся на этих выводах обоснованные решения.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Досудебная санация - </w:t>
      </w:r>
      <w:r w:rsidRPr="00D4548B">
        <w:rPr>
          <w:rFonts w:ascii="Times New Roman" w:eastAsia="Times New Roman" w:hAnsi="Times New Roman" w:cs="Times New Roman"/>
          <w:sz w:val="24"/>
          <w:szCs w:val="24"/>
          <w:lang w:eastAsia="ar-SA"/>
        </w:rPr>
        <w:t>меры по восстановлению платежеспособности должника, принимаемые собственником имущества должника — унитарного предприятия, учредителями (участниками) должника — юридического лица, кредиторами должника и иными лицами в целях предупреждения банкротства.</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Досудебный (претензионный) порядок урегулирования спора - </w:t>
      </w:r>
      <w:r w:rsidRPr="00D4548B">
        <w:rPr>
          <w:rFonts w:ascii="Times New Roman" w:eastAsia="Times New Roman" w:hAnsi="Times New Roman" w:cs="Times New Roman"/>
          <w:sz w:val="24"/>
          <w:szCs w:val="24"/>
          <w:lang w:eastAsia="ar-SA"/>
        </w:rPr>
        <w:t>предусмотренный федеральным законом или договором для отдельных категорий споров порядок досудебного предъявления потерпевшей стороной претензии к нарушителю; условие, только при обязательном соблюдении которого спор может быть передан на рассмотрение арбитражного суда.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Дочернее общество </w:t>
      </w:r>
      <w:r w:rsidRPr="00D4548B">
        <w:rPr>
          <w:rFonts w:ascii="Times New Roman" w:eastAsia="Times New Roman" w:hAnsi="Times New Roman" w:cs="Times New Roman"/>
          <w:sz w:val="24"/>
          <w:szCs w:val="24"/>
          <w:lang w:eastAsia="ar-SA"/>
        </w:rPr>
        <w:t>(акционерное, с ограниченной или дополнительной ответственностью)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общество, решения которого определяются другим хозяй</w:t>
      </w:r>
      <w:r w:rsidRPr="00D4548B">
        <w:rPr>
          <w:rFonts w:ascii="Times New Roman" w:eastAsia="Times New Roman" w:hAnsi="Times New Roman" w:cs="Times New Roman"/>
          <w:sz w:val="24"/>
          <w:szCs w:val="24"/>
          <w:lang w:eastAsia="ar-SA"/>
        </w:rPr>
        <w:softHyphen/>
        <w:t>ственным обществом или товариществом в силу преобладающего участия в ус</w:t>
      </w:r>
      <w:r w:rsidRPr="00D4548B">
        <w:rPr>
          <w:rFonts w:ascii="Times New Roman" w:eastAsia="Times New Roman" w:hAnsi="Times New Roman" w:cs="Times New Roman"/>
          <w:sz w:val="24"/>
          <w:szCs w:val="24"/>
          <w:lang w:eastAsia="ar-SA"/>
        </w:rPr>
        <w:softHyphen/>
        <w:t>тавном капитале дочернего общества, либо в соответствии с заключенным между ними договором, либо в связи с иными обстоятельствами.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Естественная монополия - </w:t>
      </w:r>
      <w:r w:rsidRPr="00D4548B">
        <w:rPr>
          <w:rFonts w:ascii="Times New Roman" w:eastAsia="Times New Roman" w:hAnsi="Times New Roman" w:cs="Times New Roman"/>
          <w:sz w:val="24"/>
          <w:szCs w:val="24"/>
          <w:lang w:eastAsia="ar-SA"/>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а товары, производимые субъектами естественной монополии,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Зависимое общество - </w:t>
      </w:r>
      <w:r w:rsidRPr="00D4548B">
        <w:rPr>
          <w:rFonts w:ascii="Times New Roman" w:eastAsia="Times New Roman" w:hAnsi="Times New Roman" w:cs="Times New Roman"/>
          <w:sz w:val="24"/>
          <w:szCs w:val="24"/>
          <w:lang w:eastAsia="ar-SA"/>
        </w:rPr>
        <w:t>общество, более 20% голосующих акций которого принадлежит другому хозяйственному обществу (товариществу).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Закрытое акционерное общество (ЗАО) - </w:t>
      </w:r>
      <w:r w:rsidRPr="00D4548B">
        <w:rPr>
          <w:rFonts w:ascii="Times New Roman" w:eastAsia="Times New Roman" w:hAnsi="Times New Roman" w:cs="Times New Roman"/>
          <w:sz w:val="24"/>
          <w:szCs w:val="24"/>
          <w:lang w:eastAsia="ar-SA"/>
        </w:rPr>
        <w:t>акционерное общество, акции которого распределяются только среди учредителей или иного заранее определенного круга лиц. Акционеры закрытого акционерного общества и само общество, если это предусмотрено уставом, пользуются преимущественным пра</w:t>
      </w:r>
      <w:r w:rsidRPr="00D4548B">
        <w:rPr>
          <w:rFonts w:ascii="Times New Roman" w:eastAsia="Times New Roman" w:hAnsi="Times New Roman" w:cs="Times New Roman"/>
          <w:sz w:val="24"/>
          <w:szCs w:val="24"/>
          <w:lang w:eastAsia="ar-SA"/>
        </w:rPr>
        <w:softHyphen/>
        <w:t>вом приобретения акций, продаваемых акционерами.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Застрахованное лицо - </w:t>
      </w:r>
      <w:r w:rsidRPr="00D4548B">
        <w:rPr>
          <w:rFonts w:ascii="Times New Roman" w:eastAsia="Times New Roman" w:hAnsi="Times New Roman" w:cs="Times New Roman"/>
          <w:sz w:val="24"/>
          <w:szCs w:val="24"/>
          <w:lang w:eastAsia="ar-SA"/>
        </w:rPr>
        <w:t>физическое лицо, риски, связанные с жизнью, здоровьем, трудоспособностью и пенсионным обеспечением которого застрахо</w:t>
      </w:r>
      <w:r w:rsidRPr="00D4548B">
        <w:rPr>
          <w:rFonts w:ascii="Times New Roman" w:eastAsia="Times New Roman" w:hAnsi="Times New Roman" w:cs="Times New Roman"/>
          <w:sz w:val="24"/>
          <w:szCs w:val="24"/>
          <w:lang w:eastAsia="ar-SA"/>
        </w:rPr>
        <w:softHyphen/>
        <w:t>ваны по договору личного страхования либо гражданская ответственность кото</w:t>
      </w:r>
      <w:r w:rsidRPr="00D4548B">
        <w:rPr>
          <w:rFonts w:ascii="Times New Roman" w:eastAsia="Times New Roman" w:hAnsi="Times New Roman" w:cs="Times New Roman"/>
          <w:sz w:val="24"/>
          <w:szCs w:val="24"/>
          <w:lang w:eastAsia="ar-SA"/>
        </w:rPr>
        <w:softHyphen/>
        <w:t>рого застрахована по договору имущественного страхования.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 </w:t>
      </w:r>
      <w:r w:rsidRPr="00D4548B">
        <w:rPr>
          <w:rFonts w:ascii="Times New Roman" w:eastAsia="Times New Roman" w:hAnsi="Times New Roman" w:cs="Times New Roman"/>
          <w:sz w:val="24"/>
          <w:szCs w:val="24"/>
          <w:lang w:eastAsia="ar-SA"/>
        </w:rPr>
        <w:t>совокупность нормативно установ</w:t>
      </w:r>
      <w:r w:rsidRPr="00D4548B">
        <w:rPr>
          <w:rFonts w:ascii="Times New Roman" w:eastAsia="Times New Roman" w:hAnsi="Times New Roman" w:cs="Times New Roman"/>
          <w:sz w:val="24"/>
          <w:szCs w:val="24"/>
          <w:lang w:eastAsia="ar-SA"/>
        </w:rPr>
        <w:softHyphen/>
        <w:t>ленных мер (механизмов) по восстановлению или признанию нарушенных или оспариваемых прав и интересов их обладателей, которые осуществляются в определенных формах, определенными способами, в законодательно определен</w:t>
      </w:r>
      <w:r w:rsidRPr="00D4548B">
        <w:rPr>
          <w:rFonts w:ascii="Times New Roman" w:eastAsia="Times New Roman" w:hAnsi="Times New Roman" w:cs="Times New Roman"/>
          <w:sz w:val="24"/>
          <w:szCs w:val="24"/>
          <w:lang w:eastAsia="ar-SA"/>
        </w:rPr>
        <w:softHyphen/>
        <w:t>ных границах, с применением к нарушителям мер юридической ответственности, а также механизма по практической реализации (исполнимости) этих мер.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арбитражным судом - </w:t>
      </w:r>
      <w:r w:rsidRPr="00D4548B">
        <w:rPr>
          <w:rFonts w:ascii="Times New Roman" w:eastAsia="Times New Roman" w:hAnsi="Times New Roman" w:cs="Times New Roman"/>
          <w:sz w:val="24"/>
          <w:szCs w:val="24"/>
          <w:lang w:eastAsia="ar-SA"/>
        </w:rPr>
        <w:t>совокупность организационных мероприятий по защите прав и законных интересов, осущест</w:t>
      </w:r>
      <w:r w:rsidRPr="00D4548B">
        <w:rPr>
          <w:rFonts w:ascii="Times New Roman" w:eastAsia="Times New Roman" w:hAnsi="Times New Roman" w:cs="Times New Roman"/>
          <w:sz w:val="24"/>
          <w:szCs w:val="24"/>
          <w:lang w:eastAsia="ar-SA"/>
        </w:rPr>
        <w:softHyphen/>
        <w:t>вляемых арбитражным судом — государственным органом, специально создан</w:t>
      </w:r>
      <w:r w:rsidRPr="00D4548B">
        <w:rPr>
          <w:rFonts w:ascii="Times New Roman" w:eastAsia="Times New Roman" w:hAnsi="Times New Roman" w:cs="Times New Roman"/>
          <w:sz w:val="24"/>
          <w:szCs w:val="24"/>
          <w:lang w:eastAsia="ar-SA"/>
        </w:rPr>
        <w:softHyphen/>
        <w:t>ным для рассмотрения и разрешения экономических споров между предприятия</w:t>
      </w:r>
      <w:r w:rsidRPr="00D4548B">
        <w:rPr>
          <w:rFonts w:ascii="Times New Roman" w:eastAsia="Times New Roman" w:hAnsi="Times New Roman" w:cs="Times New Roman"/>
          <w:sz w:val="24"/>
          <w:szCs w:val="24"/>
          <w:lang w:eastAsia="ar-SA"/>
        </w:rPr>
        <w:softHyphen/>
        <w:t>ми, учреждениями, организациями, являющимися юридическими лицами, и гражданами, осуществляющими предпринимательскую деятельность без образо</w:t>
      </w:r>
      <w:r w:rsidRPr="00D4548B">
        <w:rPr>
          <w:rFonts w:ascii="Times New Roman" w:eastAsia="Times New Roman" w:hAnsi="Times New Roman" w:cs="Times New Roman"/>
          <w:sz w:val="24"/>
          <w:szCs w:val="24"/>
          <w:lang w:eastAsia="ar-SA"/>
        </w:rPr>
        <w:softHyphen/>
        <w:t>вания юридического лица и имеющими статус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судом общей юрисдикции - </w:t>
      </w:r>
      <w:r w:rsidRPr="00D4548B">
        <w:rPr>
          <w:rFonts w:ascii="Times New Roman" w:eastAsia="Times New Roman" w:hAnsi="Times New Roman" w:cs="Times New Roman"/>
          <w:sz w:val="24"/>
          <w:szCs w:val="24"/>
          <w:lang w:eastAsia="ar-SA"/>
        </w:rPr>
        <w:t>ком</w:t>
      </w:r>
      <w:r w:rsidRPr="00D4548B">
        <w:rPr>
          <w:rFonts w:ascii="Times New Roman" w:eastAsia="Times New Roman" w:hAnsi="Times New Roman" w:cs="Times New Roman"/>
          <w:sz w:val="24"/>
          <w:szCs w:val="24"/>
          <w:lang w:eastAsia="ar-SA"/>
        </w:rPr>
        <w:softHyphen/>
        <w:t>плекс организационных мероприятий, осуществляемых судом общей юрисдик</w:t>
      </w:r>
      <w:r w:rsidRPr="00D4548B">
        <w:rPr>
          <w:rFonts w:ascii="Times New Roman" w:eastAsia="Times New Roman" w:hAnsi="Times New Roman" w:cs="Times New Roman"/>
          <w:sz w:val="24"/>
          <w:szCs w:val="24"/>
          <w:lang w:eastAsia="ar-SA"/>
        </w:rPr>
        <w:softHyphen/>
        <w:t>ции в целях защиты прав и интересов предпринимателей, в случае, если дело возникло не в связи с осуществлением ими предпринимательской деятельности или если хотя бы одной из сторон спора является, гражданин, не имеющий статуса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Импорт - </w:t>
      </w:r>
      <w:r w:rsidRPr="00D4548B">
        <w:rPr>
          <w:rFonts w:ascii="Times New Roman" w:eastAsia="Times New Roman" w:hAnsi="Times New Roman" w:cs="Times New Roman"/>
          <w:sz w:val="24"/>
          <w:szCs w:val="24"/>
          <w:lang w:eastAsia="ar-SA"/>
        </w:rPr>
        <w:t>ввоз товара, работ, услуг, результатов интеллектуальной дея</w:t>
      </w:r>
      <w:r w:rsidRPr="00D4548B">
        <w:rPr>
          <w:rFonts w:ascii="Times New Roman" w:eastAsia="Times New Roman" w:hAnsi="Times New Roman" w:cs="Times New Roman"/>
          <w:sz w:val="24"/>
          <w:szCs w:val="24"/>
          <w:lang w:eastAsia="ar-SA"/>
        </w:rPr>
        <w:softHyphen/>
        <w:t>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Инвестиции - </w:t>
      </w:r>
      <w:r w:rsidRPr="00D4548B">
        <w:rPr>
          <w:rFonts w:ascii="Times New Roman" w:eastAsia="Times New Roman" w:hAnsi="Times New Roman" w:cs="Times New Roman"/>
          <w:sz w:val="24"/>
          <w:szCs w:val="24"/>
          <w:lang w:eastAsia="ar-SA"/>
        </w:rPr>
        <w:t>денежные средства, ценные бумаги, иное имущество, в том числе имущественные права, иные права, имеющие денежную оценку, вклады</w:t>
      </w:r>
      <w:r w:rsidRPr="00D4548B">
        <w:rPr>
          <w:rFonts w:ascii="Times New Roman" w:eastAsia="Times New Roman" w:hAnsi="Times New Roman" w:cs="Times New Roman"/>
          <w:sz w:val="24"/>
          <w:szCs w:val="24"/>
          <w:lang w:eastAsia="ar-SA"/>
        </w:rPr>
        <w:softHyphen/>
        <w:t>ваемые в объекты предпринимательской и (или) иной деятельности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Инвестиционная деятельность - </w:t>
      </w:r>
      <w:r w:rsidRPr="00D4548B">
        <w:rPr>
          <w:rFonts w:ascii="Times New Roman" w:eastAsia="Times New Roman" w:hAnsi="Times New Roman" w:cs="Times New Roman"/>
          <w:sz w:val="24"/>
          <w:szCs w:val="24"/>
          <w:lang w:eastAsia="ar-SA"/>
        </w:rPr>
        <w:t>вложение инвестиций и осуществле</w:t>
      </w:r>
      <w:r w:rsidRPr="00D4548B">
        <w:rPr>
          <w:rFonts w:ascii="Times New Roman" w:eastAsia="Times New Roman" w:hAnsi="Times New Roman" w:cs="Times New Roman"/>
          <w:sz w:val="24"/>
          <w:szCs w:val="24"/>
          <w:lang w:eastAsia="ar-SA"/>
        </w:rPr>
        <w:softHyphen/>
        <w:t>ние практических действий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Инвестиционный налоговый кредит - </w:t>
      </w:r>
      <w:r w:rsidRPr="00D4548B">
        <w:rPr>
          <w:rFonts w:ascii="Times New Roman" w:eastAsia="Times New Roman" w:hAnsi="Times New Roman" w:cs="Times New Roman"/>
          <w:sz w:val="24"/>
          <w:szCs w:val="24"/>
          <w:lang w:eastAsia="ar-SA"/>
        </w:rPr>
        <w:t>отсрочка уплаты налога на при</w:t>
      </w:r>
      <w:r w:rsidRPr="00D4548B">
        <w:rPr>
          <w:rFonts w:ascii="Times New Roman" w:eastAsia="Times New Roman" w:hAnsi="Times New Roman" w:cs="Times New Roman"/>
          <w:sz w:val="24"/>
          <w:szCs w:val="24"/>
          <w:lang w:eastAsia="ar-SA"/>
        </w:rPr>
        <w:softHyphen/>
        <w:t>быль, а также региональных и местных налогов на срок от 1 года до 5 лет с последующей поэтапной уплатой суммы кредита и начисленных процентов, предоставляемая организациям, осуществляющим, в частности, инвестицион</w:t>
      </w:r>
      <w:r w:rsidRPr="00D4548B">
        <w:rPr>
          <w:rFonts w:ascii="Times New Roman" w:eastAsia="Times New Roman" w:hAnsi="Times New Roman" w:cs="Times New Roman"/>
          <w:sz w:val="24"/>
          <w:szCs w:val="24"/>
          <w:lang w:eastAsia="ar-SA"/>
        </w:rPr>
        <w:softHyphen/>
        <w:t>ную, инновационную, внедренческую деятельность.</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Индивидуальный предприниматель - </w:t>
      </w:r>
      <w:r w:rsidRPr="00D4548B">
        <w:rPr>
          <w:rFonts w:ascii="Times New Roman" w:eastAsia="Times New Roman" w:hAnsi="Times New Roman" w:cs="Times New Roman"/>
          <w:sz w:val="24"/>
          <w:szCs w:val="24"/>
          <w:lang w:eastAsia="ar-SA"/>
        </w:rPr>
        <w:t>дееспособный гражданин, зарегистрированный в качестве индивидуального предпринимателя, самостоятельно, на свой риск и под свою имущественную ответственность осуществляющий деятельность, направленную на получение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Иностранная валюта - </w:t>
      </w:r>
      <w:r w:rsidRPr="00D4548B">
        <w:rPr>
          <w:rFonts w:ascii="Times New Roman" w:eastAsia="Times New Roman" w:hAnsi="Times New Roman" w:cs="Times New Roman"/>
          <w:sz w:val="24"/>
          <w:szCs w:val="24"/>
          <w:lang w:eastAsia="ar-SA"/>
        </w:rPr>
        <w:t>денежная единица и денежные знаки иностранно</w:t>
      </w:r>
      <w:r w:rsidRPr="00D4548B">
        <w:rPr>
          <w:rFonts w:ascii="Times New Roman" w:eastAsia="Times New Roman" w:hAnsi="Times New Roman" w:cs="Times New Roman"/>
          <w:sz w:val="24"/>
          <w:szCs w:val="24"/>
          <w:lang w:eastAsia="ar-SA"/>
        </w:rPr>
        <w:softHyphen/>
        <w:t>го государства; объект купли-продажи на валютном рынке; хранится на счетах в банках, используется для международных расчетов, но не является законным платежным средством на территории других стран. При значительной инфляции экономической и политической нестабильности более устойчивая иностранная валюта может применяться на территории другой страны под контролем со сто</w:t>
      </w:r>
      <w:r w:rsidRPr="00D4548B">
        <w:rPr>
          <w:rFonts w:ascii="Times New Roman" w:eastAsia="Times New Roman" w:hAnsi="Times New Roman" w:cs="Times New Roman"/>
          <w:sz w:val="24"/>
          <w:szCs w:val="24"/>
          <w:lang w:eastAsia="ar-SA"/>
        </w:rPr>
        <w:softHyphen/>
        <w:t>роны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инвестиции - </w:t>
      </w:r>
      <w:r w:rsidRPr="00D4548B">
        <w:rPr>
          <w:rFonts w:ascii="Times New Roman" w:eastAsia="Times New Roman" w:hAnsi="Times New Roman" w:cs="Times New Roman"/>
          <w:sz w:val="24"/>
          <w:szCs w:val="24"/>
          <w:lang w:eastAsia="ar-SA"/>
        </w:rPr>
        <w:t>вложения иностранного капитала в объекты предпринимательской деятельности на территории Российской Федерации в виде принадлежащих иностранному инвестору денег, ценных бумаг, иного иму</w:t>
      </w:r>
      <w:r w:rsidRPr="00D4548B">
        <w:rPr>
          <w:rFonts w:ascii="Times New Roman" w:eastAsia="Times New Roman" w:hAnsi="Times New Roman" w:cs="Times New Roman"/>
          <w:sz w:val="24"/>
          <w:szCs w:val="24"/>
          <w:lang w:eastAsia="ar-SA"/>
        </w:rPr>
        <w:softHyphen/>
        <w:t>щества, имущественных прав, включая исключительные права на результаты интеллектуальной деятельности (интеллектуальную собственность), имеющие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инвесторы - </w:t>
      </w:r>
      <w:r w:rsidRPr="00D4548B">
        <w:rPr>
          <w:rFonts w:ascii="Times New Roman" w:eastAsia="Times New Roman" w:hAnsi="Times New Roman" w:cs="Times New Roman"/>
          <w:sz w:val="24"/>
          <w:szCs w:val="24"/>
          <w:lang w:eastAsia="ar-SA"/>
        </w:rPr>
        <w:t>обладающие правоспособностью иностран</w:t>
      </w:r>
      <w:r w:rsidRPr="00D4548B">
        <w:rPr>
          <w:rFonts w:ascii="Times New Roman" w:eastAsia="Times New Roman" w:hAnsi="Times New Roman" w:cs="Times New Roman"/>
          <w:sz w:val="24"/>
          <w:szCs w:val="24"/>
          <w:lang w:eastAsia="ar-SA"/>
        </w:rPr>
        <w:softHyphen/>
        <w:t>ные организации (независимо от признания их юридическими лицами в соответствии с законодательством государства места нахождения), иностранные граж</w:t>
      </w:r>
      <w:r w:rsidRPr="00D4548B">
        <w:rPr>
          <w:rFonts w:ascii="Times New Roman" w:eastAsia="Times New Roman" w:hAnsi="Times New Roman" w:cs="Times New Roman"/>
          <w:sz w:val="24"/>
          <w:szCs w:val="24"/>
          <w:lang w:eastAsia="ar-SA"/>
        </w:rPr>
        <w:softHyphen/>
        <w:t>дане и лица без гражданства, международные организации и иностранные госу</w:t>
      </w:r>
      <w:r w:rsidRPr="00D4548B">
        <w:rPr>
          <w:rFonts w:ascii="Times New Roman" w:eastAsia="Times New Roman" w:hAnsi="Times New Roman" w:cs="Times New Roman"/>
          <w:sz w:val="24"/>
          <w:szCs w:val="24"/>
          <w:lang w:eastAsia="ar-SA"/>
        </w:rPr>
        <w:softHyphen/>
        <w:t>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участники внешнеэкономической деятельности - </w:t>
      </w:r>
      <w:r w:rsidRPr="00D4548B">
        <w:rPr>
          <w:rFonts w:ascii="Times New Roman" w:eastAsia="Times New Roman" w:hAnsi="Times New Roman" w:cs="Times New Roman"/>
          <w:sz w:val="24"/>
          <w:szCs w:val="24"/>
          <w:lang w:eastAsia="ar-SA"/>
        </w:rPr>
        <w:t>юридические лица и организации в иной организационно-правовой форме, граж</w:t>
      </w:r>
      <w:r w:rsidRPr="00D4548B">
        <w:rPr>
          <w:rFonts w:ascii="Times New Roman" w:eastAsia="Times New Roman" w:hAnsi="Times New Roman" w:cs="Times New Roman"/>
          <w:sz w:val="24"/>
          <w:szCs w:val="24"/>
          <w:lang w:eastAsia="ar-SA"/>
        </w:rPr>
        <w:softHyphen/>
        <w:t>данская правоспособность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они учреждены; физические лица, гражданская правоспособ</w:t>
      </w:r>
      <w:r w:rsidRPr="00D4548B">
        <w:rPr>
          <w:rFonts w:ascii="Times New Roman" w:eastAsia="Times New Roman" w:hAnsi="Times New Roman" w:cs="Times New Roman"/>
          <w:sz w:val="24"/>
          <w:szCs w:val="24"/>
          <w:lang w:eastAsia="ar-SA"/>
        </w:rPr>
        <w:softHyphen/>
        <w:t>ность и гражданская дееспособность которых определяются по праву иностран</w:t>
      </w:r>
      <w:r w:rsidRPr="00D4548B">
        <w:rPr>
          <w:rFonts w:ascii="Times New Roman" w:eastAsia="Times New Roman" w:hAnsi="Times New Roman" w:cs="Times New Roman"/>
          <w:sz w:val="24"/>
          <w:szCs w:val="24"/>
          <w:lang w:eastAsia="ar-SA"/>
        </w:rPr>
        <w:softHyphen/>
        <w:t>ного государства, гражданами которого они являются, и лица без гражданства, гражданская дееспособность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данные лица имеют постоянное место жительства.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Институционные третейские суды - </w:t>
      </w:r>
      <w:r w:rsidRPr="00D4548B">
        <w:rPr>
          <w:rFonts w:ascii="Times New Roman" w:eastAsia="Times New Roman" w:hAnsi="Times New Roman" w:cs="Times New Roman"/>
          <w:sz w:val="24"/>
          <w:szCs w:val="24"/>
          <w:lang w:eastAsia="ar-SA"/>
        </w:rPr>
        <w:t>постоянно действующие третей</w:t>
      </w:r>
      <w:r w:rsidRPr="00D4548B">
        <w:rPr>
          <w:rFonts w:ascii="Times New Roman" w:eastAsia="Times New Roman" w:hAnsi="Times New Roman" w:cs="Times New Roman"/>
          <w:sz w:val="24"/>
          <w:szCs w:val="24"/>
          <w:lang w:eastAsia="ar-SA"/>
        </w:rPr>
        <w:softHyphen/>
        <w:t>ские суды, которые могут создаваться при торговых палатах, биржах, ассоциа</w:t>
      </w:r>
      <w:r w:rsidRPr="00D4548B">
        <w:rPr>
          <w:rFonts w:ascii="Times New Roman" w:eastAsia="Times New Roman" w:hAnsi="Times New Roman" w:cs="Times New Roman"/>
          <w:sz w:val="24"/>
          <w:szCs w:val="24"/>
          <w:lang w:eastAsia="ar-SA"/>
        </w:rPr>
        <w:softHyphen/>
        <w:t>циях и т.д., функционирующие как органы, к услугам которых можно прибегать систематически, по мере необходимости.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Информации - </w:t>
      </w:r>
      <w:r w:rsidRPr="00D4548B">
        <w:rPr>
          <w:rFonts w:ascii="Times New Roman" w:eastAsia="Times New Roman" w:hAnsi="Times New Roman" w:cs="Times New Roman"/>
          <w:sz w:val="24"/>
          <w:szCs w:val="24"/>
          <w:lang w:eastAsia="ar-SA"/>
        </w:rPr>
        <w:t xml:space="preserve">совокупность сведений о каких-либо событиях и фактах. </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Исполнительная надпись - </w:t>
      </w:r>
      <w:r w:rsidRPr="00D4548B">
        <w:rPr>
          <w:rFonts w:ascii="Times New Roman" w:eastAsia="Times New Roman" w:hAnsi="Times New Roman" w:cs="Times New Roman"/>
          <w:sz w:val="24"/>
          <w:szCs w:val="24"/>
          <w:lang w:eastAsia="ar-SA"/>
        </w:rPr>
        <w:t>распоряжение нотариуса о взыскании с должника причитающейся суммы денег или какого-либо имущества, когда обязанность должника с бесспорностью вытекает из представленного до</w:t>
      </w:r>
      <w:r w:rsidRPr="00D4548B">
        <w:rPr>
          <w:rFonts w:ascii="Times New Roman" w:eastAsia="Times New Roman" w:hAnsi="Times New Roman" w:cs="Times New Roman"/>
          <w:sz w:val="24"/>
          <w:szCs w:val="24"/>
          <w:lang w:eastAsia="ar-SA"/>
        </w:rPr>
        <w:softHyphen/>
        <w:t>кумента.</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Источники предпринимательского права - </w:t>
      </w:r>
      <w:r w:rsidRPr="00D4548B">
        <w:rPr>
          <w:rFonts w:ascii="Times New Roman" w:eastAsia="Times New Roman" w:hAnsi="Times New Roman" w:cs="Times New Roman"/>
          <w:sz w:val="24"/>
          <w:szCs w:val="24"/>
          <w:lang w:eastAsia="ar-SA"/>
        </w:rPr>
        <w:t>разнообразные способы фиксации, объективирования юридических правил, регулирующих отношения между предпринимателями, а также между предпринимателями и иными субъ</w:t>
      </w:r>
      <w:r w:rsidRPr="00D4548B">
        <w:rPr>
          <w:rFonts w:ascii="Times New Roman" w:eastAsia="Times New Roman" w:hAnsi="Times New Roman" w:cs="Times New Roman"/>
          <w:sz w:val="24"/>
          <w:szCs w:val="24"/>
          <w:lang w:eastAsia="ar-SA"/>
        </w:rPr>
        <w:softHyphen/>
        <w:t>ектами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Капитальные вложения - </w:t>
      </w:r>
      <w:r w:rsidRPr="00D4548B">
        <w:rPr>
          <w:rFonts w:ascii="Times New Roman" w:eastAsia="Times New Roman" w:hAnsi="Times New Roman" w:cs="Times New Roman"/>
          <w:sz w:val="24"/>
          <w:szCs w:val="24"/>
          <w:lang w:eastAsia="ar-SA"/>
        </w:rPr>
        <w:t>инвестиции в основной капитал (основные средства), в том числе затраты на новое строительство, расширение, реконструк</w:t>
      </w:r>
      <w:r w:rsidRPr="00D4548B">
        <w:rPr>
          <w:rFonts w:ascii="Times New Roman" w:eastAsia="Times New Roman" w:hAnsi="Times New Roman" w:cs="Times New Roman"/>
          <w:sz w:val="24"/>
          <w:szCs w:val="24"/>
          <w:lang w:eastAsia="ar-SA"/>
        </w:rPr>
        <w:softHyphen/>
        <w:t>цию и техническое перевооружение действующих предприятий, приобретение машин, оборудования, инструментов, инвентаря, на проектно-изыскательские работы.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Коллизионная норма - </w:t>
      </w:r>
      <w:r w:rsidRPr="00D4548B">
        <w:rPr>
          <w:rFonts w:ascii="Times New Roman" w:eastAsia="Times New Roman" w:hAnsi="Times New Roman" w:cs="Times New Roman"/>
          <w:sz w:val="24"/>
          <w:szCs w:val="24"/>
          <w:lang w:eastAsia="ar-SA"/>
        </w:rPr>
        <w:t>норма, определяющая применимое право (право</w:t>
      </w:r>
      <w:r w:rsidRPr="00D4548B">
        <w:rPr>
          <w:rFonts w:ascii="Times New Roman" w:eastAsia="Times New Roman" w:hAnsi="Times New Roman" w:cs="Times New Roman"/>
          <w:sz w:val="24"/>
          <w:szCs w:val="24"/>
          <w:lang w:eastAsia="ar-SA"/>
        </w:rPr>
        <w:softHyphen/>
        <w:t>вую систему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Коллизия законов - </w:t>
      </w:r>
      <w:r w:rsidRPr="00D4548B">
        <w:rPr>
          <w:rFonts w:ascii="Times New Roman" w:eastAsia="Times New Roman" w:hAnsi="Times New Roman" w:cs="Times New Roman"/>
          <w:sz w:val="24"/>
          <w:szCs w:val="24"/>
          <w:lang w:eastAsia="ar-SA"/>
        </w:rPr>
        <w:t>правовая ситуация, когда необходимо определить, каким законом - национальным или иностранным, внутренним либо актом меж</w:t>
      </w:r>
      <w:r w:rsidRPr="00D4548B">
        <w:rPr>
          <w:rFonts w:ascii="Times New Roman" w:eastAsia="Times New Roman" w:hAnsi="Times New Roman" w:cs="Times New Roman"/>
          <w:sz w:val="24"/>
          <w:szCs w:val="24"/>
          <w:lang w:eastAsia="ar-SA"/>
        </w:rPr>
        <w:softHyphen/>
        <w:t>дународного права, федеральным либо законом субъекта РФ необходимо руко</w:t>
      </w:r>
      <w:r w:rsidRPr="00D4548B">
        <w:rPr>
          <w:rFonts w:ascii="Times New Roman" w:eastAsia="Times New Roman" w:hAnsi="Times New Roman" w:cs="Times New Roman"/>
          <w:sz w:val="24"/>
          <w:szCs w:val="24"/>
          <w:lang w:eastAsia="ar-SA"/>
        </w:rPr>
        <w:softHyphen/>
        <w:t>водствоваться.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Коммерческий банк (банк) - </w:t>
      </w:r>
      <w:r w:rsidRPr="00D4548B">
        <w:rPr>
          <w:rFonts w:ascii="Times New Roman" w:eastAsia="Times New Roman" w:hAnsi="Times New Roman" w:cs="Times New Roman"/>
          <w:sz w:val="24"/>
          <w:szCs w:val="24"/>
          <w:lang w:eastAsia="ar-SA"/>
        </w:rPr>
        <w:t>универсальная кредитная организация, имеющая право осуществлять в совокупности все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деятельность - </w:t>
      </w:r>
      <w:r w:rsidRPr="00D4548B">
        <w:rPr>
          <w:rFonts w:ascii="Times New Roman" w:eastAsia="Times New Roman" w:hAnsi="Times New Roman" w:cs="Times New Roman"/>
          <w:sz w:val="24"/>
          <w:szCs w:val="24"/>
          <w:lang w:eastAsia="ar-SA"/>
        </w:rPr>
        <w:t>вид предпринимательской, хозяйствен</w:t>
      </w:r>
      <w:r w:rsidRPr="00D4548B">
        <w:rPr>
          <w:rFonts w:ascii="Times New Roman" w:eastAsia="Times New Roman" w:hAnsi="Times New Roman" w:cs="Times New Roman"/>
          <w:sz w:val="24"/>
          <w:szCs w:val="24"/>
          <w:lang w:eastAsia="ar-SA"/>
        </w:rPr>
        <w:softHyphen/>
        <w:t>ной, экономической деятельности, связанный с торговлей, товарооборотом.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организация с иностранными инвестициями - </w:t>
      </w:r>
      <w:r w:rsidRPr="00D4548B">
        <w:rPr>
          <w:rFonts w:ascii="Times New Roman" w:eastAsia="Times New Roman" w:hAnsi="Times New Roman" w:cs="Times New Roman"/>
          <w:sz w:val="24"/>
          <w:szCs w:val="24"/>
          <w:lang w:eastAsia="ar-SA"/>
        </w:rPr>
        <w:t>хозяй</w:t>
      </w:r>
      <w:r w:rsidRPr="00D4548B">
        <w:rPr>
          <w:rFonts w:ascii="Times New Roman" w:eastAsia="Times New Roman" w:hAnsi="Times New Roman" w:cs="Times New Roman"/>
          <w:sz w:val="24"/>
          <w:szCs w:val="24"/>
          <w:lang w:eastAsia="ar-SA"/>
        </w:rPr>
        <w:softHyphen/>
        <w:t>ственное товарищество или общество, в уставном (складочном) капитале кото</w:t>
      </w:r>
      <w:r w:rsidRPr="00D4548B">
        <w:rPr>
          <w:rFonts w:ascii="Times New Roman" w:eastAsia="Times New Roman" w:hAnsi="Times New Roman" w:cs="Times New Roman"/>
          <w:sz w:val="24"/>
          <w:szCs w:val="24"/>
          <w:lang w:eastAsia="ar-SA"/>
        </w:rPr>
        <w:softHyphen/>
        <w:t>рого иностранным инвесторам принадлежит доля в размере не менее 10%.</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тайна - </w:t>
      </w:r>
      <w:r w:rsidRPr="00D4548B">
        <w:rPr>
          <w:rFonts w:ascii="Times New Roman" w:eastAsia="Times New Roman" w:hAnsi="Times New Roman" w:cs="Times New Roman"/>
          <w:sz w:val="24"/>
          <w:szCs w:val="24"/>
          <w:lang w:eastAsia="ar-SA"/>
        </w:rPr>
        <w:t>используемая в предпринимательской деятель</w:t>
      </w:r>
      <w:r w:rsidRPr="00D4548B">
        <w:rPr>
          <w:rFonts w:ascii="Times New Roman" w:eastAsia="Times New Roman" w:hAnsi="Times New Roman" w:cs="Times New Roman"/>
          <w:sz w:val="24"/>
          <w:szCs w:val="24"/>
          <w:lang w:eastAsia="ar-SA"/>
        </w:rPr>
        <w:softHyphen/>
        <w:t>ности информация, обладающая действительной или потенциальной коммерчес</w:t>
      </w:r>
      <w:r w:rsidRPr="00D4548B">
        <w:rPr>
          <w:rFonts w:ascii="Times New Roman" w:eastAsia="Times New Roman" w:hAnsi="Times New Roman" w:cs="Times New Roman"/>
          <w:sz w:val="24"/>
          <w:szCs w:val="24"/>
          <w:lang w:eastAsia="ar-SA"/>
        </w:rPr>
        <w:softHyphen/>
        <w:t>кой ценностью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Сведения, которые не могут составлять коммер</w:t>
      </w:r>
      <w:r w:rsidRPr="00D4548B">
        <w:rPr>
          <w:rFonts w:ascii="Times New Roman" w:eastAsia="Times New Roman" w:hAnsi="Times New Roman" w:cs="Times New Roman"/>
          <w:sz w:val="24"/>
          <w:szCs w:val="24"/>
          <w:lang w:eastAsia="ar-SA"/>
        </w:rPr>
        <w:softHyphen/>
        <w:t>ческую тайну, определяются законом и иными правовыми актами.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рынке финансовых услуг - </w:t>
      </w:r>
      <w:r w:rsidRPr="00D4548B">
        <w:rPr>
          <w:rFonts w:ascii="Times New Roman" w:eastAsia="Times New Roman" w:hAnsi="Times New Roman" w:cs="Times New Roman"/>
          <w:sz w:val="24"/>
          <w:szCs w:val="24"/>
          <w:lang w:eastAsia="ar-SA"/>
        </w:rPr>
        <w:t>состязательность между финансовыми организациями, при которой их самостоятельные действия эффек</w:t>
      </w:r>
      <w:r w:rsidRPr="00D4548B">
        <w:rPr>
          <w:rFonts w:ascii="Times New Roman" w:eastAsia="Times New Roman" w:hAnsi="Times New Roman" w:cs="Times New Roman"/>
          <w:sz w:val="24"/>
          <w:szCs w:val="24"/>
          <w:lang w:eastAsia="ar-SA"/>
        </w:rPr>
        <w:softHyphen/>
        <w:t>тивно ограничивают возможность каждой из них односторонне воздействовать на общие условия предоставления финансовых услуг на рынке финансовых услуг.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товарных рынках - </w:t>
      </w:r>
      <w:r w:rsidRPr="00D4548B">
        <w:rPr>
          <w:rFonts w:ascii="Times New Roman" w:eastAsia="Times New Roman" w:hAnsi="Times New Roman" w:cs="Times New Roman"/>
          <w:sz w:val="24"/>
          <w:szCs w:val="24"/>
          <w:lang w:eastAsia="ar-SA"/>
        </w:rPr>
        <w:t>состязательность хозяйствующих субъектов, когда их самостоятельные действия эффективно ограничивают воз</w:t>
      </w:r>
      <w:r w:rsidRPr="00D4548B">
        <w:rPr>
          <w:rFonts w:ascii="Times New Roman" w:eastAsia="Times New Roman" w:hAnsi="Times New Roman" w:cs="Times New Roman"/>
          <w:sz w:val="24"/>
          <w:szCs w:val="24"/>
          <w:lang w:eastAsia="ar-SA"/>
        </w:rPr>
        <w:softHyphen/>
        <w:t>можность каждого из них односторонне воздействовать на общие условия обра</w:t>
      </w:r>
      <w:r w:rsidRPr="00D4548B">
        <w:rPr>
          <w:rFonts w:ascii="Times New Roman" w:eastAsia="Times New Roman" w:hAnsi="Times New Roman" w:cs="Times New Roman"/>
          <w:sz w:val="24"/>
          <w:szCs w:val="24"/>
          <w:lang w:eastAsia="ar-SA"/>
        </w:rPr>
        <w:softHyphen/>
        <w:t>щения товаров на соответствующем товарном рынке.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Конкурсная масса - </w:t>
      </w:r>
      <w:r w:rsidRPr="00D4548B">
        <w:rPr>
          <w:rFonts w:ascii="Times New Roman" w:eastAsia="Times New Roman" w:hAnsi="Times New Roman" w:cs="Times New Roman"/>
          <w:sz w:val="24"/>
          <w:szCs w:val="24"/>
          <w:lang w:eastAsia="ar-SA"/>
        </w:rPr>
        <w:t>все имущество должника, имеющееся на момент открытия конкурсного производства и выявленное в ходе конкурсного производ</w:t>
      </w:r>
      <w:r w:rsidRPr="00D4548B">
        <w:rPr>
          <w:rFonts w:ascii="Times New Roman" w:eastAsia="Times New Roman" w:hAnsi="Times New Roman" w:cs="Times New Roman"/>
          <w:sz w:val="24"/>
          <w:szCs w:val="24"/>
          <w:lang w:eastAsia="ar-SA"/>
        </w:rPr>
        <w:softHyphen/>
        <w:t>ства, кроме имущества, не включаемого в конкурсную массу в соответствии с положениями Закона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Конкурсное производство - </w:t>
      </w:r>
      <w:r w:rsidRPr="00D4548B">
        <w:rPr>
          <w:rFonts w:ascii="Times New Roman" w:eastAsia="Times New Roman" w:hAnsi="Times New Roman" w:cs="Times New Roman"/>
          <w:sz w:val="24"/>
          <w:szCs w:val="24"/>
          <w:lang w:eastAsia="ar-SA"/>
        </w:rPr>
        <w:t>процедура банкротства, применяемая к должнику, признанному банкротом, в целях соразмерного удовлетворения тре</w:t>
      </w:r>
      <w:r w:rsidRPr="00D4548B">
        <w:rPr>
          <w:rFonts w:ascii="Times New Roman" w:eastAsia="Times New Roman" w:hAnsi="Times New Roman" w:cs="Times New Roman"/>
          <w:sz w:val="24"/>
          <w:szCs w:val="24"/>
          <w:lang w:eastAsia="ar-SA"/>
        </w:rPr>
        <w:softHyphen/>
        <w:t>бований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конкурсного производства и осуществления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Конституционное обоснование актов законодательства о предпринимательстве - </w:t>
      </w:r>
      <w:r w:rsidRPr="00D4548B">
        <w:rPr>
          <w:rFonts w:ascii="Times New Roman" w:eastAsia="Times New Roman" w:hAnsi="Times New Roman" w:cs="Times New Roman"/>
          <w:sz w:val="24"/>
          <w:szCs w:val="24"/>
          <w:lang w:eastAsia="ar-SA"/>
        </w:rPr>
        <w:t>воплощение конституционных норм, принципов б содержании актов текущего законодательства при принятии законов.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Конституционные принципы рыночной экономики - </w:t>
      </w:r>
      <w:r w:rsidRPr="00D4548B">
        <w:rPr>
          <w:rFonts w:ascii="Times New Roman" w:eastAsia="Times New Roman" w:hAnsi="Times New Roman" w:cs="Times New Roman"/>
          <w:sz w:val="24"/>
          <w:szCs w:val="24"/>
          <w:lang w:eastAsia="ar-SA"/>
        </w:rPr>
        <w:t>имеющие объ</w:t>
      </w:r>
      <w:r w:rsidRPr="00D4548B">
        <w:rPr>
          <w:rFonts w:ascii="Times New Roman" w:eastAsia="Times New Roman" w:hAnsi="Times New Roman" w:cs="Times New Roman"/>
          <w:sz w:val="24"/>
          <w:szCs w:val="24"/>
          <w:lang w:eastAsia="ar-SA"/>
        </w:rPr>
        <w:softHyphen/>
        <w:t>ективную природу юридические правила универсального характера, обладаю</w:t>
      </w:r>
      <w:r w:rsidRPr="00D4548B">
        <w:rPr>
          <w:rFonts w:ascii="Times New Roman" w:eastAsia="Times New Roman" w:hAnsi="Times New Roman" w:cs="Times New Roman"/>
          <w:sz w:val="24"/>
          <w:szCs w:val="24"/>
          <w:lang w:eastAsia="ar-SA"/>
        </w:rPr>
        <w:softHyphen/>
        <w:t>щие высшей степенью нормативной обобщенности, регулирующие все сферы экономических отношений и характеризующиеся признаком специфической об</w:t>
      </w:r>
      <w:r w:rsidRPr="00D4548B">
        <w:rPr>
          <w:rFonts w:ascii="Times New Roman" w:eastAsia="Times New Roman" w:hAnsi="Times New Roman" w:cs="Times New Roman"/>
          <w:sz w:val="24"/>
          <w:szCs w:val="24"/>
          <w:lang w:eastAsia="ar-SA"/>
        </w:rPr>
        <w:softHyphen/>
        <w:t>щеобязательности.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Конституционный экономический публичный порядок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конституционных норм, устанавливающих порядок определения границ (пределов) основных экономических прав и свобод.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Контроль качества аудита - </w:t>
      </w:r>
      <w:r w:rsidRPr="00D4548B">
        <w:rPr>
          <w:rFonts w:ascii="Times New Roman" w:eastAsia="Times New Roman" w:hAnsi="Times New Roman" w:cs="Times New Roman"/>
          <w:sz w:val="24"/>
          <w:szCs w:val="24"/>
          <w:lang w:eastAsia="ar-SA"/>
        </w:rPr>
        <w:t>система организационных мер, методик и процедур, применяемых для проверки соблюдения требований правил (стандар</w:t>
      </w:r>
      <w:r w:rsidRPr="00D4548B">
        <w:rPr>
          <w:rFonts w:ascii="Times New Roman" w:eastAsia="Times New Roman" w:hAnsi="Times New Roman" w:cs="Times New Roman"/>
          <w:sz w:val="24"/>
          <w:szCs w:val="24"/>
          <w:lang w:eastAsia="ar-SA"/>
        </w:rPr>
        <w:softHyphen/>
        <w:t>тов) аудиторской деятельности и других нормативных документов, регулирую</w:t>
      </w:r>
      <w:r w:rsidRPr="00D4548B">
        <w:rPr>
          <w:rFonts w:ascii="Times New Roman" w:eastAsia="Times New Roman" w:hAnsi="Times New Roman" w:cs="Times New Roman"/>
          <w:sz w:val="24"/>
          <w:szCs w:val="24"/>
          <w:lang w:eastAsia="ar-SA"/>
        </w:rPr>
        <w:softHyphen/>
        <w:t>щих аудиторскую деятельность в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Корпоративные акты - </w:t>
      </w:r>
      <w:r w:rsidRPr="00D4548B">
        <w:rPr>
          <w:rFonts w:ascii="Times New Roman" w:eastAsia="Times New Roman" w:hAnsi="Times New Roman" w:cs="Times New Roman"/>
          <w:sz w:val="24"/>
          <w:szCs w:val="24"/>
          <w:lang w:eastAsia="ar-SA"/>
        </w:rPr>
        <w:t>уставы, учредительные договоры хозяйственных обществ и товариществ, а также иные корпоративные внутренние (локальные) нормативные акты.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Кредитор - </w:t>
      </w:r>
      <w:r w:rsidRPr="00D4548B">
        <w:rPr>
          <w:rFonts w:ascii="Times New Roman" w:eastAsia="Times New Roman" w:hAnsi="Times New Roman" w:cs="Times New Roman"/>
          <w:sz w:val="24"/>
          <w:szCs w:val="24"/>
          <w:lang w:eastAsia="ar-SA"/>
        </w:rPr>
        <w:t>лицо, в пользу которого должник обязан совершить определен</w:t>
      </w:r>
      <w:r w:rsidRPr="00D4548B">
        <w:rPr>
          <w:rFonts w:ascii="Times New Roman" w:eastAsia="Times New Roman" w:hAnsi="Times New Roman" w:cs="Times New Roman"/>
          <w:sz w:val="24"/>
          <w:szCs w:val="24"/>
          <w:lang w:eastAsia="ar-SA"/>
        </w:rPr>
        <w:softHyphen/>
        <w:t>ное действие, как-то: передать имущество, выполнить работу, уплатить деньги, наделенное правом требовать от должника исполнения его обязанности.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Кредитная организация - </w:t>
      </w:r>
      <w:r w:rsidRPr="00D4548B">
        <w:rPr>
          <w:rFonts w:ascii="Times New Roman" w:eastAsia="Times New Roman" w:hAnsi="Times New Roman" w:cs="Times New Roman"/>
          <w:sz w:val="24"/>
          <w:szCs w:val="24"/>
          <w:lang w:eastAsia="ar-SA"/>
        </w:rPr>
        <w:t>коммерческая организация, созданная в целях извлечения прибыли от осуществления банковской деятельности. Кредитные организации делятся на коммерческие банки и небанковские кредитные органи</w:t>
      </w:r>
      <w:r w:rsidRPr="00D4548B">
        <w:rPr>
          <w:rFonts w:ascii="Times New Roman" w:eastAsia="Times New Roman" w:hAnsi="Times New Roman" w:cs="Times New Roman"/>
          <w:sz w:val="24"/>
          <w:szCs w:val="24"/>
          <w:lang w:eastAsia="ar-SA"/>
        </w:rPr>
        <w:softHyphen/>
        <w:t>зации.</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Лицензирование - </w:t>
      </w:r>
      <w:r w:rsidRPr="00D4548B">
        <w:rPr>
          <w:rFonts w:ascii="Times New Roman" w:eastAsia="Times New Roman" w:hAnsi="Times New Roman" w:cs="Times New Roman"/>
          <w:sz w:val="24"/>
          <w:szCs w:val="24"/>
          <w:lang w:eastAsia="ar-SA"/>
        </w:rPr>
        <w:t>деятельность государства в лице лицензирующих ор</w:t>
      </w:r>
      <w:r w:rsidRPr="00D4548B">
        <w:rPr>
          <w:rFonts w:ascii="Times New Roman" w:eastAsia="Times New Roman" w:hAnsi="Times New Roman" w:cs="Times New Roman"/>
          <w:sz w:val="24"/>
          <w:szCs w:val="24"/>
          <w:lang w:eastAsia="ar-SA"/>
        </w:rPr>
        <w:softHyphen/>
        <w:t>ганов по выдаче, приостановлению или аннулированию лицензий, а также по осуществлению надзора за соблюдением условий лицензий.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Лицензирование аудиторской деятельности - </w:t>
      </w:r>
      <w:r w:rsidRPr="00D4548B">
        <w:rPr>
          <w:rFonts w:ascii="Times New Roman" w:eastAsia="Times New Roman" w:hAnsi="Times New Roman" w:cs="Times New Roman"/>
          <w:sz w:val="24"/>
          <w:szCs w:val="24"/>
          <w:lang w:eastAsia="ar-SA"/>
        </w:rPr>
        <w:t>процедура выдачи спе</w:t>
      </w:r>
      <w:r w:rsidRPr="00D4548B">
        <w:rPr>
          <w:rFonts w:ascii="Times New Roman" w:eastAsia="Times New Roman" w:hAnsi="Times New Roman" w:cs="Times New Roman"/>
          <w:sz w:val="24"/>
          <w:szCs w:val="24"/>
          <w:lang w:eastAsia="ar-SA"/>
        </w:rPr>
        <w:softHyphen/>
        <w:t>циального разрешения (лицензии), дающего право осуществлять аудиторскую деятельность аттестованным аудиторам, а также организациям, отвечающим требованиям законодательства, зарегистрированным в установленном законом порядке в качестве субъектов,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Лицензия - </w:t>
      </w:r>
      <w:r w:rsidRPr="00D4548B">
        <w:rPr>
          <w:rFonts w:ascii="Times New Roman" w:eastAsia="Times New Roman" w:hAnsi="Times New Roman" w:cs="Times New Roman"/>
          <w:sz w:val="24"/>
          <w:szCs w:val="24"/>
          <w:lang w:eastAsia="ar-SA"/>
        </w:rPr>
        <w:t>разрешение (право) на осуществление предпринимателем определенного вида деятельности на условиях, указанных в лицензии.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Лизинг - </w:t>
      </w:r>
      <w:r w:rsidRPr="00D4548B">
        <w:rPr>
          <w:rFonts w:ascii="Times New Roman" w:eastAsia="Times New Roman" w:hAnsi="Times New Roman" w:cs="Times New Roman"/>
          <w:sz w:val="24"/>
          <w:szCs w:val="24"/>
          <w:lang w:eastAsia="ar-SA"/>
        </w:rPr>
        <w:t>совокупность экономических и правовых отношений, возника</w:t>
      </w:r>
      <w:r w:rsidRPr="00D4548B">
        <w:rPr>
          <w:rFonts w:ascii="Times New Roman" w:eastAsia="Times New Roman" w:hAnsi="Times New Roman" w:cs="Times New Roman"/>
          <w:sz w:val="24"/>
          <w:szCs w:val="24"/>
          <w:lang w:eastAsia="ar-SA"/>
        </w:rPr>
        <w:softHyphen/>
        <w:t>ющих в связи с реализацией договора лизинга, в том числе приобретением пред</w:t>
      </w:r>
      <w:r w:rsidRPr="00D4548B">
        <w:rPr>
          <w:rFonts w:ascii="Times New Roman" w:eastAsia="Times New Roman" w:hAnsi="Times New Roman" w:cs="Times New Roman"/>
          <w:sz w:val="24"/>
          <w:szCs w:val="24"/>
          <w:lang w:eastAsia="ar-SA"/>
        </w:rPr>
        <w:softHyphen/>
        <w:t>мета лизинга.</w:t>
      </w:r>
    </w:p>
    <w:p w:rsidR="00C24A3A" w:rsidRPr="008F4CD6" w:rsidRDefault="00C24A3A" w:rsidP="008F4CD6">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Лизинговая деятельность - </w:t>
      </w:r>
      <w:r w:rsidRPr="00D4548B">
        <w:rPr>
          <w:rFonts w:ascii="Times New Roman" w:eastAsia="Times New Roman" w:hAnsi="Times New Roman" w:cs="Times New Roman"/>
          <w:sz w:val="24"/>
          <w:szCs w:val="24"/>
          <w:lang w:eastAsia="ar-SA"/>
        </w:rPr>
        <w:t>вид инвестиционной деятельности по приоб</w:t>
      </w:r>
      <w:r w:rsidRPr="00D4548B">
        <w:rPr>
          <w:rFonts w:ascii="Times New Roman" w:eastAsia="Times New Roman" w:hAnsi="Times New Roman" w:cs="Times New Roman"/>
          <w:sz w:val="24"/>
          <w:szCs w:val="24"/>
          <w:lang w:eastAsia="ar-SA"/>
        </w:rPr>
        <w:softHyphen/>
        <w:t>ретению имущества и передаче его в лизинг.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Малые предприятия - </w:t>
      </w:r>
      <w:r w:rsidRPr="00D4548B">
        <w:rPr>
          <w:rFonts w:ascii="Times New Roman" w:eastAsia="Times New Roman" w:hAnsi="Times New Roman" w:cs="Times New Roman"/>
          <w:sz w:val="24"/>
          <w:szCs w:val="24"/>
          <w:lang w:eastAsia="ar-SA"/>
        </w:rPr>
        <w:t>коммерческие организации различных организационно-правовых форм, осуществляющие предпринимательскую деятельность в небольших масштабах, соответствующие определенным требованиям, установленным действующим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Маркетинг - </w:t>
      </w:r>
      <w:r w:rsidRPr="00D4548B">
        <w:rPr>
          <w:rFonts w:ascii="Times New Roman" w:eastAsia="Times New Roman" w:hAnsi="Times New Roman" w:cs="Times New Roman"/>
          <w:sz w:val="24"/>
          <w:szCs w:val="24"/>
          <w:lang w:eastAsia="ar-SA"/>
        </w:rPr>
        <w:t>система коммерческих мер предпринимательской деятель</w:t>
      </w:r>
      <w:r w:rsidRPr="00D4548B">
        <w:rPr>
          <w:rFonts w:ascii="Times New Roman" w:eastAsia="Times New Roman" w:hAnsi="Times New Roman" w:cs="Times New Roman"/>
          <w:sz w:val="24"/>
          <w:szCs w:val="24"/>
          <w:lang w:eastAsia="ar-SA"/>
        </w:rPr>
        <w:softHyphen/>
        <w:t>ности в условиях рыночной концепции управления. Необходимая составная часть рыночной системы, эффективное средство конкурентной борьбы.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Метод (юридический режим) правового регулирования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приемов и способов юридического воздействия на общественные отноше</w:t>
      </w:r>
      <w:r w:rsidRPr="00D4548B">
        <w:rPr>
          <w:rFonts w:ascii="Times New Roman" w:eastAsia="Times New Roman" w:hAnsi="Times New Roman" w:cs="Times New Roman"/>
          <w:sz w:val="24"/>
          <w:szCs w:val="24"/>
          <w:lang w:eastAsia="ar-SA"/>
        </w:rPr>
        <w:softHyphen/>
        <w:t>ния в целях достижения необходимого результата.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Мировое соглашение - </w:t>
      </w:r>
      <w:r w:rsidRPr="00D4548B">
        <w:rPr>
          <w:rFonts w:ascii="Times New Roman" w:eastAsia="Times New Roman" w:hAnsi="Times New Roman" w:cs="Times New Roman"/>
          <w:sz w:val="24"/>
          <w:szCs w:val="24"/>
          <w:lang w:eastAsia="ar-SA"/>
        </w:rPr>
        <w:t>соглашение сторон о прекращении спора на основе мирного урегулирования взаимных претензий и утверждения взаимных ус</w:t>
      </w:r>
      <w:r w:rsidRPr="00D4548B">
        <w:rPr>
          <w:rFonts w:ascii="Times New Roman" w:eastAsia="Times New Roman" w:hAnsi="Times New Roman" w:cs="Times New Roman"/>
          <w:sz w:val="24"/>
          <w:szCs w:val="24"/>
          <w:lang w:eastAsia="ar-SA"/>
        </w:rPr>
        <w:softHyphen/>
        <w:t>тупок.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Монополистическая деятельность - </w:t>
      </w:r>
      <w:r w:rsidRPr="00D4548B">
        <w:rPr>
          <w:rFonts w:ascii="Times New Roman" w:eastAsia="Times New Roman" w:hAnsi="Times New Roman" w:cs="Times New Roman"/>
          <w:sz w:val="24"/>
          <w:szCs w:val="24"/>
          <w:lang w:eastAsia="ar-SA"/>
        </w:rPr>
        <w:t>противоречащие антимонопольно</w:t>
      </w:r>
      <w:r w:rsidRPr="00D4548B">
        <w:rPr>
          <w:rFonts w:ascii="Times New Roman" w:eastAsia="Times New Roman" w:hAnsi="Times New Roman" w:cs="Times New Roman"/>
          <w:sz w:val="24"/>
          <w:szCs w:val="24"/>
          <w:lang w:eastAsia="ar-SA"/>
        </w:rPr>
        <w:softHyphen/>
        <w:t>му законодательству действия (бездействие) субъектов предпринимательства (хозяйствующих субъектов и финансовых организаций), направленные на недо</w:t>
      </w:r>
      <w:r w:rsidRPr="00D4548B">
        <w:rPr>
          <w:rFonts w:ascii="Times New Roman" w:eastAsia="Times New Roman" w:hAnsi="Times New Roman" w:cs="Times New Roman"/>
          <w:sz w:val="24"/>
          <w:szCs w:val="24"/>
          <w:lang w:eastAsia="ar-SA"/>
        </w:rPr>
        <w:softHyphen/>
        <w:t>пущение, ограничение или устранение конкуренции.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Монополия - </w:t>
      </w:r>
      <w:r w:rsidRPr="00D4548B">
        <w:rPr>
          <w:rFonts w:ascii="Times New Roman" w:eastAsia="Times New Roman" w:hAnsi="Times New Roman" w:cs="Times New Roman"/>
          <w:sz w:val="24"/>
          <w:szCs w:val="24"/>
          <w:lang w:eastAsia="ar-SA"/>
        </w:rPr>
        <w:t>доминирующее положение одного или нескольких субъек</w:t>
      </w:r>
      <w:r w:rsidRPr="00D4548B">
        <w:rPr>
          <w:rFonts w:ascii="Times New Roman" w:eastAsia="Times New Roman" w:hAnsi="Times New Roman" w:cs="Times New Roman"/>
          <w:sz w:val="24"/>
          <w:szCs w:val="24"/>
          <w:lang w:eastAsia="ar-SA"/>
        </w:rPr>
        <w:softHyphen/>
        <w:t>тов предпринимательства (группы лиц) на соответствующем рынке.</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Мораторий на удовлетворение требований кредиторов - </w:t>
      </w:r>
      <w:r w:rsidRPr="00D4548B">
        <w:rPr>
          <w:rFonts w:ascii="Times New Roman" w:eastAsia="Times New Roman" w:hAnsi="Times New Roman" w:cs="Times New Roman"/>
          <w:sz w:val="24"/>
          <w:szCs w:val="24"/>
          <w:lang w:eastAsia="ar-SA"/>
        </w:rPr>
        <w:t>приостанов</w:t>
      </w:r>
      <w:r w:rsidRPr="00D4548B">
        <w:rPr>
          <w:rFonts w:ascii="Times New Roman" w:eastAsia="Times New Roman" w:hAnsi="Times New Roman" w:cs="Times New Roman"/>
          <w:sz w:val="24"/>
          <w:szCs w:val="24"/>
          <w:lang w:eastAsia="ar-SA"/>
        </w:rPr>
        <w:softHyphen/>
        <w:t>ление исполнения требований кредиторов, распространяемое на денежные обя</w:t>
      </w:r>
      <w:r w:rsidRPr="00D4548B">
        <w:rPr>
          <w:rFonts w:ascii="Times New Roman" w:eastAsia="Times New Roman" w:hAnsi="Times New Roman" w:cs="Times New Roman"/>
          <w:sz w:val="24"/>
          <w:szCs w:val="24"/>
          <w:lang w:eastAsia="ar-SA"/>
        </w:rPr>
        <w:softHyphen/>
        <w:t>зательства и обязательные платежи, сроки исполнения которых наступили до введения внешнего управления.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Наблюдение - </w:t>
      </w:r>
      <w:r w:rsidRPr="00D4548B">
        <w:rPr>
          <w:rFonts w:ascii="Times New Roman" w:eastAsia="Times New Roman" w:hAnsi="Times New Roman" w:cs="Times New Roman"/>
          <w:sz w:val="24"/>
          <w:szCs w:val="24"/>
          <w:lang w:eastAsia="ar-SA"/>
        </w:rPr>
        <w:t>процедура банкротства, применяемая к должнику с момен</w:t>
      </w:r>
      <w:r w:rsidRPr="00D4548B">
        <w:rPr>
          <w:rFonts w:ascii="Times New Roman" w:eastAsia="Times New Roman" w:hAnsi="Times New Roman" w:cs="Times New Roman"/>
          <w:sz w:val="24"/>
          <w:szCs w:val="24"/>
          <w:lang w:eastAsia="ar-SA"/>
        </w:rPr>
        <w:softHyphen/>
        <w:t>та принятия арбитражным судом заявления о признании должника банкротом до момента, определяемого в соответствии с законодательством, в целях обеспе</w:t>
      </w:r>
      <w:r w:rsidRPr="00D4548B">
        <w:rPr>
          <w:rFonts w:ascii="Times New Roman" w:eastAsia="Times New Roman" w:hAnsi="Times New Roman" w:cs="Times New Roman"/>
          <w:sz w:val="24"/>
          <w:szCs w:val="24"/>
          <w:lang w:eastAsia="ar-SA"/>
        </w:rPr>
        <w:softHyphen/>
        <w:t>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Небанковская кредитная организация (НКО) - </w:t>
      </w:r>
      <w:r w:rsidRPr="00D4548B">
        <w:rPr>
          <w:rFonts w:ascii="Times New Roman" w:eastAsia="Times New Roman" w:hAnsi="Times New Roman" w:cs="Times New Roman"/>
          <w:sz w:val="24"/>
          <w:szCs w:val="24"/>
          <w:lang w:eastAsia="ar-SA"/>
        </w:rPr>
        <w:t>кредитная организа</w:t>
      </w:r>
      <w:r w:rsidRPr="00D4548B">
        <w:rPr>
          <w:rFonts w:ascii="Times New Roman" w:eastAsia="Times New Roman" w:hAnsi="Times New Roman" w:cs="Times New Roman"/>
          <w:sz w:val="24"/>
          <w:szCs w:val="24"/>
          <w:lang w:eastAsia="ar-SA"/>
        </w:rPr>
        <w:softHyphen/>
        <w:t>ция, имеющая право осуществлять отдельные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Недвижимая вещь (недвижимость) - </w:t>
      </w:r>
      <w:r w:rsidRPr="00D4548B">
        <w:rPr>
          <w:rFonts w:ascii="Times New Roman" w:eastAsia="Times New Roman" w:hAnsi="Times New Roman" w:cs="Times New Roman"/>
          <w:sz w:val="24"/>
          <w:szCs w:val="24"/>
          <w:lang w:eastAsia="ar-SA"/>
        </w:rPr>
        <w:t>объекты, перемещение которых без несоразмерного ущерба их назначению невозможно, а также иные объекты, отнесенные к недвижимости по прямому указанию закона. Недвижимостью при</w:t>
      </w:r>
      <w:r w:rsidRPr="00D4548B">
        <w:rPr>
          <w:rFonts w:ascii="Times New Roman" w:eastAsia="Times New Roman" w:hAnsi="Times New Roman" w:cs="Times New Roman"/>
          <w:sz w:val="24"/>
          <w:szCs w:val="24"/>
          <w:lang w:eastAsia="ar-SA"/>
        </w:rPr>
        <w:softHyphen/>
        <w:t>знаются земельные участки, участки недр, леса, многолетние насаждения, зда</w:t>
      </w:r>
      <w:r w:rsidRPr="00D4548B">
        <w:rPr>
          <w:rFonts w:ascii="Times New Roman" w:eastAsia="Times New Roman" w:hAnsi="Times New Roman" w:cs="Times New Roman"/>
          <w:sz w:val="24"/>
          <w:szCs w:val="24"/>
          <w:lang w:eastAsia="ar-SA"/>
        </w:rPr>
        <w:softHyphen/>
        <w:t>ния, сооружения, воздушные и морские суда и иные объекты.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рынке финансовых услуг - </w:t>
      </w:r>
      <w:r w:rsidRPr="00D4548B">
        <w:rPr>
          <w:rFonts w:ascii="Times New Roman" w:eastAsia="Times New Roman" w:hAnsi="Times New Roman" w:cs="Times New Roman"/>
          <w:sz w:val="24"/>
          <w:szCs w:val="24"/>
          <w:lang w:eastAsia="ar-SA"/>
        </w:rPr>
        <w:t>дей</w:t>
      </w:r>
      <w:r w:rsidRPr="00D4548B">
        <w:rPr>
          <w:rFonts w:ascii="Times New Roman" w:eastAsia="Times New Roman" w:hAnsi="Times New Roman" w:cs="Times New Roman"/>
          <w:sz w:val="24"/>
          <w:szCs w:val="24"/>
          <w:lang w:eastAsia="ar-SA"/>
        </w:rPr>
        <w:softHyphen/>
        <w:t>ствия финансовых организаций, направленные на приобретение преимуществ при осуществлении предпринимательской деятельности, противоречащие зако</w:t>
      </w:r>
      <w:r w:rsidRPr="00D4548B">
        <w:rPr>
          <w:rFonts w:ascii="Times New Roman" w:eastAsia="Times New Roman" w:hAnsi="Times New Roman" w:cs="Times New Roman"/>
          <w:sz w:val="24"/>
          <w:szCs w:val="24"/>
          <w:lang w:eastAsia="ar-SA"/>
        </w:rPr>
        <w:softHyphen/>
        <w:t>нодательству РФ и обычаям делового оборота и причинившие или могущие причинить убытки другим финансовым организациям - конкурентам на рынке финансовых услуг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товарных рынках - </w:t>
      </w:r>
      <w:r w:rsidRPr="00D4548B">
        <w:rPr>
          <w:rFonts w:ascii="Times New Roman" w:eastAsia="Times New Roman" w:hAnsi="Times New Roman" w:cs="Times New Roman"/>
          <w:sz w:val="24"/>
          <w:szCs w:val="24"/>
          <w:lang w:eastAsia="ar-SA"/>
        </w:rPr>
        <w:t>любые на</w:t>
      </w:r>
      <w:r w:rsidRPr="00D4548B">
        <w:rPr>
          <w:rFonts w:ascii="Times New Roman" w:eastAsia="Times New Roman" w:hAnsi="Times New Roman" w:cs="Times New Roman"/>
          <w:sz w:val="24"/>
          <w:szCs w:val="24"/>
          <w:lang w:eastAsia="ar-SA"/>
        </w:rPr>
        <w:softHyphen/>
        <w:t>правленные на приобретение преимуществ в предпринимательской деятельнос</w:t>
      </w:r>
      <w:r w:rsidRPr="00D4548B">
        <w:rPr>
          <w:rFonts w:ascii="Times New Roman" w:eastAsia="Times New Roman" w:hAnsi="Times New Roman" w:cs="Times New Roman"/>
          <w:sz w:val="24"/>
          <w:szCs w:val="24"/>
          <w:lang w:eastAsia="ar-SA"/>
        </w:rPr>
        <w:softHyphen/>
        <w:t>ти действия хозяйствующих субъектов, которые противоречат положениям дей</w:t>
      </w:r>
      <w:r w:rsidRPr="00D4548B">
        <w:rPr>
          <w:rFonts w:ascii="Times New Roman" w:eastAsia="Times New Roman" w:hAnsi="Times New Roman" w:cs="Times New Roman"/>
          <w:sz w:val="24"/>
          <w:szCs w:val="24"/>
          <w:lang w:eastAsia="ar-SA"/>
        </w:rPr>
        <w:softHyphen/>
        <w:t>ствующего законодательства, обычаям делового оборота, требованиям добропо</w:t>
      </w:r>
      <w:r w:rsidRPr="00D4548B">
        <w:rPr>
          <w:rFonts w:ascii="Times New Roman" w:eastAsia="Times New Roman" w:hAnsi="Times New Roman" w:cs="Times New Roman"/>
          <w:sz w:val="24"/>
          <w:szCs w:val="24"/>
          <w:lang w:eastAsia="ar-SA"/>
        </w:rPr>
        <w:softHyphen/>
        <w:t>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Некоммерческая организация - </w:t>
      </w:r>
      <w:r w:rsidRPr="00D4548B">
        <w:rPr>
          <w:rFonts w:ascii="Times New Roman" w:eastAsia="Times New Roman" w:hAnsi="Times New Roman" w:cs="Times New Roman"/>
          <w:sz w:val="24"/>
          <w:szCs w:val="24"/>
          <w:lang w:eastAsia="ar-SA"/>
        </w:rPr>
        <w:t>юридическое лицо, не имеющее в каче</w:t>
      </w:r>
      <w:r w:rsidRPr="00D4548B">
        <w:rPr>
          <w:rFonts w:ascii="Times New Roman" w:eastAsia="Times New Roman" w:hAnsi="Times New Roman" w:cs="Times New Roman"/>
          <w:sz w:val="24"/>
          <w:szCs w:val="24"/>
          <w:lang w:eastAsia="ar-SA"/>
        </w:rPr>
        <w:softHyphen/>
        <w:t>стве основной цели своей деятельности извлечение прибыли и не распределяющее полученную прибыль между участниками.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w:t>
      </w:r>
      <w:r w:rsidRPr="00D4548B">
        <w:rPr>
          <w:rFonts w:ascii="Times New Roman" w:eastAsia="Times New Roman" w:hAnsi="Times New Roman" w:cs="Times New Roman"/>
          <w:sz w:val="24"/>
          <w:szCs w:val="24"/>
          <w:lang w:eastAsia="ar-SA"/>
        </w:rPr>
        <w:softHyphen/>
        <w:t>ства за границей, юридические лица и организации, не являющиеся таковыми, созданные в соответствии с законодательством иностранного государства, нахо</w:t>
      </w:r>
      <w:r w:rsidRPr="00D4548B">
        <w:rPr>
          <w:rFonts w:ascii="Times New Roman" w:eastAsia="Times New Roman" w:hAnsi="Times New Roman" w:cs="Times New Roman"/>
          <w:sz w:val="24"/>
          <w:szCs w:val="24"/>
          <w:lang w:eastAsia="ar-SA"/>
        </w:rPr>
        <w:softHyphen/>
        <w:t>дящиеся в России иностранные дипломатические и иные официальные предста</w:t>
      </w:r>
      <w:r w:rsidRPr="00D4548B">
        <w:rPr>
          <w:rFonts w:ascii="Times New Roman" w:eastAsia="Times New Roman" w:hAnsi="Times New Roman" w:cs="Times New Roman"/>
          <w:sz w:val="24"/>
          <w:szCs w:val="24"/>
          <w:lang w:eastAsia="ar-SA"/>
        </w:rPr>
        <w:softHyphen/>
        <w:t>вительства, а также международные организации, их филиалы и представитель</w:t>
      </w:r>
      <w:r w:rsidRPr="00D4548B">
        <w:rPr>
          <w:rFonts w:ascii="Times New Roman" w:eastAsia="Times New Roman" w:hAnsi="Times New Roman" w:cs="Times New Roman"/>
          <w:sz w:val="24"/>
          <w:szCs w:val="24"/>
          <w:lang w:eastAsia="ar-SA"/>
        </w:rPr>
        <w:softHyphen/>
        <w:t>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Несостоятельность (банкротство) - </w:t>
      </w:r>
      <w:r w:rsidRPr="00D4548B">
        <w:rPr>
          <w:rFonts w:ascii="Times New Roman" w:eastAsia="Times New Roman" w:hAnsi="Times New Roman" w:cs="Times New Roman"/>
          <w:sz w:val="24"/>
          <w:szCs w:val="24"/>
          <w:lang w:eastAsia="ar-SA"/>
        </w:rPr>
        <w:t>признанная арбитражным судом неспособность должника в полном объеме удовлетворить требования кредито</w:t>
      </w:r>
      <w:r w:rsidRPr="00D4548B">
        <w:rPr>
          <w:rFonts w:ascii="Times New Roman" w:eastAsia="Times New Roman" w:hAnsi="Times New Roman" w:cs="Times New Roman"/>
          <w:sz w:val="24"/>
          <w:szCs w:val="24"/>
          <w:lang w:eastAsia="ar-SA"/>
        </w:rPr>
        <w:softHyphen/>
        <w:t>ров по денежным обязательствам и (или) исполнить обязанность по уплате обя</w:t>
      </w:r>
      <w:r w:rsidRPr="00D4548B">
        <w:rPr>
          <w:rFonts w:ascii="Times New Roman" w:eastAsia="Times New Roman" w:hAnsi="Times New Roman" w:cs="Times New Roman"/>
          <w:sz w:val="24"/>
          <w:szCs w:val="24"/>
          <w:lang w:eastAsia="ar-SA"/>
        </w:rPr>
        <w:softHyphen/>
        <w:t>зательных платежей.</w:t>
      </w:r>
    </w:p>
    <w:p w:rsidR="00C24A3A" w:rsidRPr="00D4548B" w:rsidRDefault="00C24A3A" w:rsidP="008F4CD6">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Нотариальная защита - </w:t>
      </w:r>
      <w:r w:rsidRPr="00D4548B">
        <w:rPr>
          <w:rFonts w:ascii="Times New Roman" w:eastAsia="Times New Roman" w:hAnsi="Times New Roman" w:cs="Times New Roman"/>
          <w:sz w:val="24"/>
          <w:szCs w:val="24"/>
          <w:lang w:eastAsia="ar-SA"/>
        </w:rPr>
        <w:t>совершение нотариальных действий, направлен</w:t>
      </w:r>
      <w:r w:rsidRPr="00D4548B">
        <w:rPr>
          <w:rFonts w:ascii="Times New Roman" w:eastAsia="Times New Roman" w:hAnsi="Times New Roman" w:cs="Times New Roman"/>
          <w:sz w:val="24"/>
          <w:szCs w:val="24"/>
          <w:lang w:eastAsia="ar-SA"/>
        </w:rPr>
        <w:softHyphen/>
        <w:t>ных на предупреждение возможного нарушения, а также на защиту уже нару</w:t>
      </w:r>
      <w:r w:rsidRPr="00D4548B">
        <w:rPr>
          <w:rFonts w:ascii="Times New Roman" w:eastAsia="Times New Roman" w:hAnsi="Times New Roman" w:cs="Times New Roman"/>
          <w:sz w:val="24"/>
          <w:szCs w:val="24"/>
          <w:lang w:eastAsia="ar-SA"/>
        </w:rPr>
        <w:softHyphen/>
        <w:t>шенных прав и интересов предпринимателей.</w:t>
      </w: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Обычаи делового оборота - </w:t>
      </w:r>
      <w:r w:rsidRPr="00D4548B">
        <w:rPr>
          <w:rFonts w:ascii="Times New Roman" w:eastAsia="Times New Roman" w:hAnsi="Times New Roman" w:cs="Times New Roman"/>
          <w:sz w:val="24"/>
          <w:szCs w:val="24"/>
          <w:lang w:eastAsia="ar-SA"/>
        </w:rPr>
        <w:t>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ли они в каком-либо документе или нет.</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Объединение коммерческих организаций - </w:t>
      </w:r>
      <w:r w:rsidRPr="00D4548B">
        <w:rPr>
          <w:rFonts w:ascii="Times New Roman" w:eastAsia="Times New Roman" w:hAnsi="Times New Roman" w:cs="Times New Roman"/>
          <w:sz w:val="24"/>
          <w:szCs w:val="24"/>
          <w:lang w:eastAsia="ar-SA"/>
        </w:rPr>
        <w:t>форма интеграции, участни</w:t>
      </w:r>
      <w:r w:rsidRPr="00D4548B">
        <w:rPr>
          <w:rFonts w:ascii="Times New Roman" w:eastAsia="Times New Roman" w:hAnsi="Times New Roman" w:cs="Times New Roman"/>
          <w:sz w:val="24"/>
          <w:szCs w:val="24"/>
          <w:lang w:eastAsia="ar-SA"/>
        </w:rPr>
        <w:softHyphen/>
        <w:t xml:space="preserve">ки которой осуществляют согласованную предпринимательскую деятельность.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Объекты капитальных вложений - </w:t>
      </w:r>
      <w:r w:rsidRPr="00D4548B">
        <w:rPr>
          <w:rFonts w:ascii="Times New Roman" w:eastAsia="Times New Roman" w:hAnsi="Times New Roman" w:cs="Times New Roman"/>
          <w:sz w:val="24"/>
          <w:szCs w:val="24"/>
          <w:lang w:eastAsia="ar-SA"/>
        </w:rPr>
        <w:t>различные виды вновь создаваемого и (или) модернизируемого имущества.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Объявленные акции - </w:t>
      </w:r>
      <w:r w:rsidRPr="00D4548B">
        <w:rPr>
          <w:rFonts w:ascii="Times New Roman" w:eastAsia="Times New Roman" w:hAnsi="Times New Roman" w:cs="Times New Roman"/>
          <w:sz w:val="24"/>
          <w:szCs w:val="24"/>
          <w:lang w:eastAsia="ar-SA"/>
        </w:rPr>
        <w:t>предусмотренные уставом категории (типы) акций, которые общество вправе размещать дополнительно к уже разме</w:t>
      </w:r>
      <w:r w:rsidRPr="00D4548B">
        <w:rPr>
          <w:rFonts w:ascii="Times New Roman" w:eastAsia="Times New Roman" w:hAnsi="Times New Roman" w:cs="Times New Roman"/>
          <w:sz w:val="24"/>
          <w:szCs w:val="24"/>
          <w:lang w:eastAsia="ar-SA"/>
        </w:rPr>
        <w:softHyphen/>
        <w:t>щенным акциям.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Обязательный аудит - </w:t>
      </w:r>
      <w:r w:rsidRPr="00D4548B">
        <w:rPr>
          <w:rFonts w:ascii="Times New Roman" w:eastAsia="Times New Roman" w:hAnsi="Times New Roman" w:cs="Times New Roman"/>
          <w:sz w:val="24"/>
          <w:szCs w:val="24"/>
          <w:lang w:eastAsia="ar-SA"/>
        </w:rPr>
        <w:t>ежегодная обязательная аудиторская проверка ведения бухгалтерского учета и финансовой (бухгалтерской) отчетности органи</w:t>
      </w:r>
      <w:r w:rsidRPr="00D4548B">
        <w:rPr>
          <w:rFonts w:ascii="Times New Roman" w:eastAsia="Times New Roman" w:hAnsi="Times New Roman" w:cs="Times New Roman"/>
          <w:sz w:val="24"/>
          <w:szCs w:val="24"/>
          <w:lang w:eastAsia="ar-SA"/>
        </w:rPr>
        <w:softHyphen/>
        <w:t>зации или индивидуального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Обязательные платежи - </w:t>
      </w:r>
      <w:r w:rsidRPr="00D4548B">
        <w:rPr>
          <w:rFonts w:ascii="Times New Roman" w:eastAsia="Times New Roman" w:hAnsi="Times New Roman" w:cs="Times New Roman"/>
          <w:sz w:val="24"/>
          <w:szCs w:val="24"/>
          <w:lang w:eastAsia="ar-SA"/>
        </w:rPr>
        <w:t>налоги, сборы и иные обязательные взносы в бюджет соответствующего уровня и во внебюджетные фонды в порядке и на условиях, определяемых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Обязанность предпринимателя - </w:t>
      </w:r>
      <w:r w:rsidRPr="00D4548B">
        <w:rPr>
          <w:rFonts w:ascii="Times New Roman" w:eastAsia="Times New Roman" w:hAnsi="Times New Roman" w:cs="Times New Roman"/>
          <w:sz w:val="24"/>
          <w:szCs w:val="24"/>
          <w:lang w:eastAsia="ar-SA"/>
        </w:rPr>
        <w:t>условие правомерности поведения предпринимателя, устанавливаемое посредством правовых требований или пра</w:t>
      </w:r>
      <w:r w:rsidRPr="00D4548B">
        <w:rPr>
          <w:rFonts w:ascii="Times New Roman" w:eastAsia="Times New Roman" w:hAnsi="Times New Roman" w:cs="Times New Roman"/>
          <w:sz w:val="24"/>
          <w:szCs w:val="24"/>
          <w:lang w:eastAsia="ar-SA"/>
        </w:rPr>
        <w:softHyphen/>
        <w:t>вовых запретов, является в известной мере способом ограничения свободы предпринимательства.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Облигация - </w:t>
      </w:r>
      <w:r w:rsidRPr="00D4548B">
        <w:rPr>
          <w:rFonts w:ascii="Times New Roman" w:eastAsia="Times New Roman" w:hAnsi="Times New Roman" w:cs="Times New Roman"/>
          <w:sz w:val="24"/>
          <w:szCs w:val="24"/>
          <w:lang w:eastAsia="ar-SA"/>
        </w:rPr>
        <w:t>эмиссионная ценная бумага, закрепляющая право ее дер</w:t>
      </w:r>
      <w:r w:rsidRPr="00D4548B">
        <w:rPr>
          <w:rFonts w:ascii="Times New Roman" w:eastAsia="Times New Roman" w:hAnsi="Times New Roman" w:cs="Times New Roman"/>
          <w:sz w:val="24"/>
          <w:szCs w:val="24"/>
          <w:lang w:eastAsia="ar-SA"/>
        </w:rPr>
        <w:softHyphen/>
        <w:t>жателя на получение от эмитента в предусмотренный ею срок ее номиналь</w:t>
      </w:r>
      <w:r w:rsidRPr="00D4548B">
        <w:rPr>
          <w:rFonts w:ascii="Times New Roman" w:eastAsia="Times New Roman" w:hAnsi="Times New Roman" w:cs="Times New Roman"/>
          <w:sz w:val="24"/>
          <w:szCs w:val="24"/>
          <w:lang w:eastAsia="ar-SA"/>
        </w:rPr>
        <w:softHyphen/>
        <w:t>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дополнительной ответственностью (ОДО) - </w:t>
      </w:r>
      <w:r w:rsidRPr="00D4548B">
        <w:rPr>
          <w:rFonts w:ascii="Times New Roman" w:eastAsia="Times New Roman" w:hAnsi="Times New Roman" w:cs="Times New Roman"/>
          <w:sz w:val="24"/>
          <w:szCs w:val="24"/>
          <w:lang w:eastAsia="ar-SA"/>
        </w:rPr>
        <w:t>коммерчес</w:t>
      </w:r>
      <w:r w:rsidRPr="00D4548B">
        <w:rPr>
          <w:rFonts w:ascii="Times New Roman" w:eastAsia="Times New Roman" w:hAnsi="Times New Roman" w:cs="Times New Roman"/>
          <w:sz w:val="24"/>
          <w:szCs w:val="24"/>
          <w:lang w:eastAsia="ar-SA"/>
        </w:rPr>
        <w:softHyphen/>
        <w:t>кая организация, уставный капитал которой разделен на доли определенных учредительными документами размеров; участники общества солидарно несут субсидиарную ответственность по его обязательствам своим имуществом в оди</w:t>
      </w:r>
      <w:r w:rsidRPr="00D4548B">
        <w:rPr>
          <w:rFonts w:ascii="Times New Roman" w:eastAsia="Times New Roman" w:hAnsi="Times New Roman" w:cs="Times New Roman"/>
          <w:sz w:val="24"/>
          <w:szCs w:val="24"/>
          <w:lang w:eastAsia="ar-SA"/>
        </w:rPr>
        <w:softHyphen/>
        <w:t>наковом для всех кратном размере к стоимости их вкладов, определяемом учре</w:t>
      </w:r>
      <w:r w:rsidRPr="00D4548B">
        <w:rPr>
          <w:rFonts w:ascii="Times New Roman" w:eastAsia="Times New Roman" w:hAnsi="Times New Roman" w:cs="Times New Roman"/>
          <w:sz w:val="24"/>
          <w:szCs w:val="24"/>
          <w:lang w:eastAsia="ar-SA"/>
        </w:rPr>
        <w:softHyphen/>
        <w:t>дительными документами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ограниченной ответственностью (ООО) - </w:t>
      </w:r>
      <w:r w:rsidRPr="00D4548B">
        <w:rPr>
          <w:rFonts w:ascii="Times New Roman" w:eastAsia="Times New Roman" w:hAnsi="Times New Roman" w:cs="Times New Roman"/>
          <w:sz w:val="24"/>
          <w:szCs w:val="24"/>
          <w:lang w:eastAsia="ar-SA"/>
        </w:rPr>
        <w:t>коммерческая организация, уставный капитал которой разделен на доли определенных учреди</w:t>
      </w:r>
      <w:r w:rsidRPr="00D4548B">
        <w:rPr>
          <w:rFonts w:ascii="Times New Roman" w:eastAsia="Times New Roman" w:hAnsi="Times New Roman" w:cs="Times New Roman"/>
          <w:sz w:val="24"/>
          <w:szCs w:val="24"/>
          <w:lang w:eastAsia="ar-SA"/>
        </w:rPr>
        <w:softHyphen/>
        <w:t>тельными документами размеров; участники ООО не отвечают по его обязатель</w:t>
      </w:r>
      <w:r w:rsidRPr="00D4548B">
        <w:rPr>
          <w:rFonts w:ascii="Times New Roman" w:eastAsia="Times New Roman" w:hAnsi="Times New Roman" w:cs="Times New Roman"/>
          <w:sz w:val="24"/>
          <w:szCs w:val="24"/>
          <w:lang w:eastAsia="ar-SA"/>
        </w:rPr>
        <w:softHyphen/>
        <w:t>ствам и несут риск убытков, связанных с деятельностью общества, в пределах стоимости внесенных ими вкладов.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валютного контроля - </w:t>
      </w:r>
      <w:r w:rsidRPr="00D4548B">
        <w:rPr>
          <w:rFonts w:ascii="Times New Roman" w:eastAsia="Times New Roman" w:hAnsi="Times New Roman" w:cs="Times New Roman"/>
          <w:sz w:val="24"/>
          <w:szCs w:val="24"/>
          <w:lang w:eastAsia="ar-SA"/>
        </w:rPr>
        <w:t>орган, осуществляющий контроль за соблюдением валютного законодательства и обладающий широкими полно</w:t>
      </w:r>
      <w:r w:rsidRPr="00D4548B">
        <w:rPr>
          <w:rFonts w:ascii="Times New Roman" w:eastAsia="Times New Roman" w:hAnsi="Times New Roman" w:cs="Times New Roman"/>
          <w:sz w:val="24"/>
          <w:szCs w:val="24"/>
          <w:lang w:eastAsia="ar-SA"/>
        </w:rPr>
        <w:softHyphen/>
        <w:t>мочиями в области валютного регулирования и валютного контроля, предостав</w:t>
      </w:r>
      <w:r w:rsidRPr="00D4548B">
        <w:rPr>
          <w:rFonts w:ascii="Times New Roman" w:eastAsia="Times New Roman" w:hAnsi="Times New Roman" w:cs="Times New Roman"/>
          <w:sz w:val="24"/>
          <w:szCs w:val="24"/>
          <w:lang w:eastAsia="ar-SA"/>
        </w:rPr>
        <w:softHyphen/>
        <w:t>ленными федеральными законами, или орган, уполномоченный Правительст</w:t>
      </w:r>
      <w:r w:rsidRPr="00D4548B">
        <w:rPr>
          <w:rFonts w:ascii="Times New Roman" w:eastAsia="Times New Roman" w:hAnsi="Times New Roman" w:cs="Times New Roman"/>
          <w:sz w:val="24"/>
          <w:szCs w:val="24"/>
          <w:lang w:eastAsia="ar-SA"/>
        </w:rPr>
        <w:softHyphen/>
        <w:t>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юридического лица - </w:t>
      </w:r>
      <w:r w:rsidRPr="00D4548B">
        <w:rPr>
          <w:rFonts w:ascii="Times New Roman" w:eastAsia="Times New Roman" w:hAnsi="Times New Roman" w:cs="Times New Roman"/>
          <w:sz w:val="24"/>
          <w:szCs w:val="24"/>
          <w:lang w:eastAsia="ar-SA"/>
        </w:rPr>
        <w:t>организационно оформленная часть юриди</w:t>
      </w:r>
      <w:r w:rsidRPr="00D4548B">
        <w:rPr>
          <w:rFonts w:ascii="Times New Roman" w:eastAsia="Times New Roman" w:hAnsi="Times New Roman" w:cs="Times New Roman"/>
          <w:sz w:val="24"/>
          <w:szCs w:val="24"/>
          <w:lang w:eastAsia="ar-SA"/>
        </w:rPr>
        <w:softHyphen/>
        <w:t>ческого лица, образуемая и наделяемая определенными полномочиями в порядке, определенном законом и учредительными документами, реализующая свою компетенцию путем принятия определенных правовых актов.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Ответственность в сфере предпринимательства - </w:t>
      </w:r>
      <w:r w:rsidRPr="00D4548B">
        <w:rPr>
          <w:rFonts w:ascii="Times New Roman" w:eastAsia="Times New Roman" w:hAnsi="Times New Roman" w:cs="Times New Roman"/>
          <w:sz w:val="24"/>
          <w:szCs w:val="24"/>
          <w:lang w:eastAsia="ar-SA"/>
        </w:rPr>
        <w:t>совокупность мер государственного принуждения (санкций), предусмотренных нормами права и влекущих для предпринимателя негативные последствия в виде лишения прав вследствие нарушения им правопорядка или законных прав и интересов иных лиц в ходе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Открытое акционерное общество (ОАО) - </w:t>
      </w:r>
      <w:r w:rsidRPr="00D4548B">
        <w:rPr>
          <w:rFonts w:ascii="Times New Roman" w:eastAsia="Times New Roman" w:hAnsi="Times New Roman" w:cs="Times New Roman"/>
          <w:sz w:val="24"/>
          <w:szCs w:val="24"/>
          <w:lang w:eastAsia="ar-SA"/>
        </w:rPr>
        <w:t>акционерное общество, ко</w:t>
      </w:r>
      <w:r w:rsidRPr="00D4548B">
        <w:rPr>
          <w:rFonts w:ascii="Times New Roman" w:eastAsia="Times New Roman" w:hAnsi="Times New Roman" w:cs="Times New Roman"/>
          <w:sz w:val="24"/>
          <w:szCs w:val="24"/>
          <w:lang w:eastAsia="ar-SA"/>
        </w:rPr>
        <w:softHyphen/>
        <w:t>торое вправе проводить открытую подписку на выпускаемые им акции и осущест</w:t>
      </w:r>
      <w:r w:rsidRPr="00D4548B">
        <w:rPr>
          <w:rFonts w:ascii="Times New Roman" w:eastAsia="Times New Roman" w:hAnsi="Times New Roman" w:cs="Times New Roman"/>
          <w:sz w:val="24"/>
          <w:szCs w:val="24"/>
          <w:lang w:eastAsia="ar-SA"/>
        </w:rPr>
        <w:softHyphen/>
        <w:t>влять их свободную продажу; в ОАО не допускается установление преимущест</w:t>
      </w:r>
      <w:r w:rsidRPr="00D4548B">
        <w:rPr>
          <w:rFonts w:ascii="Times New Roman" w:eastAsia="Times New Roman" w:hAnsi="Times New Roman" w:cs="Times New Roman"/>
          <w:sz w:val="24"/>
          <w:szCs w:val="24"/>
          <w:lang w:eastAsia="ar-SA"/>
        </w:rPr>
        <w:softHyphen/>
        <w:t>венного права общества или его акционеров на приобретение акций, отчуждае</w:t>
      </w:r>
      <w:r w:rsidRPr="00D4548B">
        <w:rPr>
          <w:rFonts w:ascii="Times New Roman" w:eastAsia="Times New Roman" w:hAnsi="Times New Roman" w:cs="Times New Roman"/>
          <w:sz w:val="24"/>
          <w:szCs w:val="24"/>
          <w:lang w:eastAsia="ar-SA"/>
        </w:rPr>
        <w:softHyphen/>
        <w:t>мых акционерами этого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Отрасль права - </w:t>
      </w:r>
      <w:r w:rsidRPr="00D4548B">
        <w:rPr>
          <w:rFonts w:ascii="Times New Roman" w:eastAsia="Times New Roman" w:hAnsi="Times New Roman" w:cs="Times New Roman"/>
          <w:sz w:val="24"/>
          <w:szCs w:val="24"/>
          <w:lang w:eastAsia="ar-SA"/>
        </w:rPr>
        <w:t>наиболее крупное (главное) структурное подразделение системы права, регулирующее однородные или комплексные общественные от</w:t>
      </w:r>
      <w:r w:rsidRPr="00D4548B">
        <w:rPr>
          <w:rFonts w:ascii="Times New Roman" w:eastAsia="Times New Roman" w:hAnsi="Times New Roman" w:cs="Times New Roman"/>
          <w:sz w:val="24"/>
          <w:szCs w:val="24"/>
          <w:lang w:eastAsia="ar-SA"/>
        </w:rPr>
        <w:softHyphen/>
        <w:t>ношения.</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Отчетность финансовая (бухгалтерская) - </w:t>
      </w:r>
      <w:r w:rsidRPr="00D4548B">
        <w:rPr>
          <w:rFonts w:ascii="Times New Roman" w:eastAsia="Times New Roman" w:hAnsi="Times New Roman" w:cs="Times New Roman"/>
          <w:sz w:val="24"/>
          <w:szCs w:val="24"/>
          <w:lang w:eastAsia="ar-SA"/>
        </w:rPr>
        <w:t>единая система показате</w:t>
      </w:r>
      <w:r w:rsidRPr="00D4548B">
        <w:rPr>
          <w:rFonts w:ascii="Times New Roman" w:eastAsia="Times New Roman" w:hAnsi="Times New Roman" w:cs="Times New Roman"/>
          <w:sz w:val="24"/>
          <w:szCs w:val="24"/>
          <w:lang w:eastAsia="ar-SA"/>
        </w:rPr>
        <w:softHyphen/>
        <w:t>лей, отражающих имущественное и финансовое положение хозяйствующего субъекта и результаты его хозяйственной деятельности, составляемая на основе данных бухгалтерского учета по результатам отчетного периода и по состоянию на отчетную дату по установленным формам.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Па</w:t>
      </w:r>
      <w:r w:rsidR="00806740">
        <w:rPr>
          <w:rFonts w:ascii="Times New Roman" w:eastAsia="Times New Roman" w:hAnsi="Times New Roman" w:cs="Times New Roman"/>
          <w:b/>
          <w:sz w:val="24"/>
          <w:szCs w:val="24"/>
          <w:lang w:eastAsia="ar-SA"/>
        </w:rPr>
        <w:t>блик Р</w:t>
      </w:r>
      <w:r w:rsidRPr="00D4548B">
        <w:rPr>
          <w:rFonts w:ascii="Times New Roman" w:eastAsia="Times New Roman" w:hAnsi="Times New Roman" w:cs="Times New Roman"/>
          <w:b/>
          <w:sz w:val="24"/>
          <w:szCs w:val="24"/>
          <w:lang w:eastAsia="ar-SA"/>
        </w:rPr>
        <w:t xml:space="preserve">илейшнз (Public Relations — IIP) - </w:t>
      </w:r>
      <w:r w:rsidRPr="00D4548B">
        <w:rPr>
          <w:rFonts w:ascii="Times New Roman" w:eastAsia="Times New Roman" w:hAnsi="Times New Roman" w:cs="Times New Roman"/>
          <w:sz w:val="24"/>
          <w:szCs w:val="24"/>
          <w:lang w:eastAsia="ar-SA"/>
        </w:rPr>
        <w:t>некоммерческие пре</w:t>
      </w:r>
      <w:r w:rsidRPr="00D4548B">
        <w:rPr>
          <w:rFonts w:ascii="Times New Roman" w:eastAsia="Times New Roman" w:hAnsi="Times New Roman" w:cs="Times New Roman"/>
          <w:sz w:val="24"/>
          <w:szCs w:val="24"/>
          <w:lang w:eastAsia="ar-SA"/>
        </w:rPr>
        <w:softHyphen/>
        <w:t>стижные мероприятия, направленные на создание благоприятного облика фирмы.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Перемещение через таможенную границу - </w:t>
      </w:r>
      <w:r w:rsidRPr="00D4548B">
        <w:rPr>
          <w:rFonts w:ascii="Times New Roman" w:eastAsia="Times New Roman" w:hAnsi="Times New Roman" w:cs="Times New Roman"/>
          <w:sz w:val="24"/>
          <w:szCs w:val="24"/>
          <w:lang w:eastAsia="ar-SA"/>
        </w:rPr>
        <w:t>совершение действий по ввозу на таможенную территорию Российской Федерации или вывозу с этой территории товаров или транспортных средств любым способом, включая пере</w:t>
      </w:r>
      <w:r w:rsidRPr="00D4548B">
        <w:rPr>
          <w:rFonts w:ascii="Times New Roman" w:eastAsia="Times New Roman" w:hAnsi="Times New Roman" w:cs="Times New Roman"/>
          <w:sz w:val="24"/>
          <w:szCs w:val="24"/>
          <w:lang w:eastAsia="ar-SA"/>
        </w:rPr>
        <w:softHyphen/>
        <w:t>сылку в международных почтовых отправлениях, использование трубопроводно</w:t>
      </w:r>
      <w:r w:rsidRPr="00D4548B">
        <w:rPr>
          <w:rFonts w:ascii="Times New Roman" w:eastAsia="Times New Roman" w:hAnsi="Times New Roman" w:cs="Times New Roman"/>
          <w:sz w:val="24"/>
          <w:szCs w:val="24"/>
          <w:lang w:eastAsia="ar-SA"/>
        </w:rPr>
        <w:softHyphen/>
        <w:t>го транспорта и линий электропередач.</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Позитивная ответственность предпринимателя - </w:t>
      </w:r>
      <w:r w:rsidRPr="00D4548B">
        <w:rPr>
          <w:rFonts w:ascii="Times New Roman" w:eastAsia="Times New Roman" w:hAnsi="Times New Roman" w:cs="Times New Roman"/>
          <w:sz w:val="24"/>
          <w:szCs w:val="24"/>
          <w:lang w:eastAsia="ar-SA"/>
        </w:rPr>
        <w:t>понимание предпринимателем того, что он осуществляет предпринимательскую деятельность на свой риск и самостоятельно отвечает за результаты своих действий.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Полное товарищество - </w:t>
      </w:r>
      <w:r w:rsidRPr="00D4548B">
        <w:rPr>
          <w:rFonts w:ascii="Times New Roman" w:eastAsia="Times New Roman" w:hAnsi="Times New Roman" w:cs="Times New Roman"/>
          <w:sz w:val="24"/>
          <w:szCs w:val="24"/>
          <w:lang w:eastAsia="ar-SA"/>
        </w:rPr>
        <w:t>коммерческая организация, участники которой в соответствии с заключенным между ними договором занимаются предпринима</w:t>
      </w:r>
      <w:r w:rsidRPr="00D4548B">
        <w:rPr>
          <w:rFonts w:ascii="Times New Roman" w:eastAsia="Times New Roman" w:hAnsi="Times New Roman" w:cs="Times New Roman"/>
          <w:sz w:val="24"/>
          <w:szCs w:val="24"/>
          <w:lang w:eastAsia="ar-SA"/>
        </w:rPr>
        <w:softHyphen/>
        <w:t>тельской деятельностью от имени товарищества и несут ответственность по его обязательствам лично принадлежащим им имуществом.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Правила (стандарты) аудиторской деятельности - </w:t>
      </w:r>
      <w:r w:rsidRPr="00D4548B">
        <w:rPr>
          <w:rFonts w:ascii="Times New Roman" w:eastAsia="Times New Roman" w:hAnsi="Times New Roman" w:cs="Times New Roman"/>
          <w:sz w:val="24"/>
          <w:szCs w:val="24"/>
          <w:lang w:eastAsia="ar-SA"/>
        </w:rPr>
        <w:t>нормативные до</w:t>
      </w:r>
      <w:r w:rsidRPr="00D4548B">
        <w:rPr>
          <w:rFonts w:ascii="Times New Roman" w:eastAsia="Times New Roman" w:hAnsi="Times New Roman" w:cs="Times New Roman"/>
          <w:sz w:val="24"/>
          <w:szCs w:val="24"/>
          <w:lang w:eastAsia="ar-SA"/>
        </w:rPr>
        <w:softHyphen/>
        <w:t>кументы, содержащие единые требования к осуществлению и оформлению ауди</w:t>
      </w:r>
      <w:r w:rsidRPr="00D4548B">
        <w:rPr>
          <w:rFonts w:ascii="Times New Roman" w:eastAsia="Times New Roman" w:hAnsi="Times New Roman" w:cs="Times New Roman"/>
          <w:sz w:val="24"/>
          <w:szCs w:val="24"/>
          <w:lang w:eastAsia="ar-SA"/>
        </w:rPr>
        <w:softHyphen/>
        <w:t>та и сопутствующих ему услуг, а также к оценке качества аудита, порядку подготовки аудиторов и оценке их квалификации.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оперативного управления - </w:t>
      </w:r>
      <w:r w:rsidRPr="00D4548B">
        <w:rPr>
          <w:rFonts w:ascii="Times New Roman" w:eastAsia="Times New Roman" w:hAnsi="Times New Roman" w:cs="Times New Roman"/>
          <w:sz w:val="24"/>
          <w:szCs w:val="24"/>
          <w:lang w:eastAsia="ar-SA"/>
        </w:rPr>
        <w:t>принадлежащее казенным предпри</w:t>
      </w:r>
      <w:r w:rsidRPr="00D4548B">
        <w:rPr>
          <w:rFonts w:ascii="Times New Roman" w:eastAsia="Times New Roman" w:hAnsi="Times New Roman" w:cs="Times New Roman"/>
          <w:sz w:val="24"/>
          <w:szCs w:val="24"/>
          <w:lang w:eastAsia="ar-SA"/>
        </w:rPr>
        <w:softHyphen/>
        <w:t>ятиям и учреждениям право владения, пользования и распоряжения закреплен</w:t>
      </w:r>
      <w:r w:rsidRPr="00D4548B">
        <w:rPr>
          <w:rFonts w:ascii="Times New Roman" w:eastAsia="Times New Roman" w:hAnsi="Times New Roman" w:cs="Times New Roman"/>
          <w:sz w:val="24"/>
          <w:szCs w:val="24"/>
          <w:lang w:eastAsia="ar-SA"/>
        </w:rPr>
        <w:softHyphen/>
        <w:t>ным за ними имуществом, ограниченное законом, заданиями собственника, на</w:t>
      </w:r>
      <w:r w:rsidRPr="00D4548B">
        <w:rPr>
          <w:rFonts w:ascii="Times New Roman" w:eastAsia="Times New Roman" w:hAnsi="Times New Roman" w:cs="Times New Roman"/>
          <w:sz w:val="24"/>
          <w:szCs w:val="24"/>
          <w:lang w:eastAsia="ar-SA"/>
        </w:rPr>
        <w:softHyphen/>
        <w:t>значением имущества и целями их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предпринимателя на конкуренцию - </w:t>
      </w:r>
      <w:r w:rsidRPr="00D4548B">
        <w:rPr>
          <w:rFonts w:ascii="Times New Roman" w:eastAsia="Times New Roman" w:hAnsi="Times New Roman" w:cs="Times New Roman"/>
          <w:sz w:val="24"/>
          <w:szCs w:val="24"/>
          <w:lang w:eastAsia="ar-SA"/>
        </w:rPr>
        <w:t>необходимый элемент права на осуществление предпринимательской деятельности. Состоит в возмож</w:t>
      </w:r>
      <w:r w:rsidRPr="00D4548B">
        <w:rPr>
          <w:rFonts w:ascii="Times New Roman" w:eastAsia="Times New Roman" w:hAnsi="Times New Roman" w:cs="Times New Roman"/>
          <w:sz w:val="24"/>
          <w:szCs w:val="24"/>
          <w:lang w:eastAsia="ar-SA"/>
        </w:rPr>
        <w:softHyphen/>
        <w:t>ности субъекта предпринимательства совершать конкурентные действия по от</w:t>
      </w:r>
      <w:r w:rsidRPr="00D4548B">
        <w:rPr>
          <w:rFonts w:ascii="Times New Roman" w:eastAsia="Times New Roman" w:hAnsi="Times New Roman" w:cs="Times New Roman"/>
          <w:sz w:val="24"/>
          <w:szCs w:val="24"/>
          <w:lang w:eastAsia="ar-SA"/>
        </w:rPr>
        <w:softHyphen/>
        <w:t>ношению к другим предпринимателям (конкурентам), направленные на получе</w:t>
      </w:r>
      <w:r w:rsidRPr="00D4548B">
        <w:rPr>
          <w:rFonts w:ascii="Times New Roman" w:eastAsia="Times New Roman" w:hAnsi="Times New Roman" w:cs="Times New Roman"/>
          <w:sz w:val="24"/>
          <w:szCs w:val="24"/>
          <w:lang w:eastAsia="ar-SA"/>
        </w:rPr>
        <w:softHyphen/>
        <w:t>ние прибыли посредством привлечения к своим товарам (работам, услугам) по</w:t>
      </w:r>
      <w:r w:rsidRPr="00D4548B">
        <w:rPr>
          <w:rFonts w:ascii="Times New Roman" w:eastAsia="Times New Roman" w:hAnsi="Times New Roman" w:cs="Times New Roman"/>
          <w:sz w:val="24"/>
          <w:szCs w:val="24"/>
          <w:lang w:eastAsia="ar-SA"/>
        </w:rPr>
        <w:softHyphen/>
        <w:t>требительского спроса. Основными правомочиями субъекта предприниматель</w:t>
      </w:r>
      <w:r w:rsidRPr="00D4548B">
        <w:rPr>
          <w:rFonts w:ascii="Times New Roman" w:eastAsia="Times New Roman" w:hAnsi="Times New Roman" w:cs="Times New Roman"/>
          <w:sz w:val="24"/>
          <w:szCs w:val="24"/>
          <w:lang w:eastAsia="ar-SA"/>
        </w:rPr>
        <w:softHyphen/>
        <w:t>ства являются возможность свободного (т.е. юридически равного для всех пред</w:t>
      </w:r>
      <w:r w:rsidRPr="00D4548B">
        <w:rPr>
          <w:rFonts w:ascii="Times New Roman" w:eastAsia="Times New Roman" w:hAnsi="Times New Roman" w:cs="Times New Roman"/>
          <w:sz w:val="24"/>
          <w:szCs w:val="24"/>
          <w:lang w:eastAsia="ar-SA"/>
        </w:rPr>
        <w:softHyphen/>
        <w:t>принимателей) доступа на рынок для осуществления аналогичной (сход</w:t>
      </w:r>
      <w:r w:rsidRPr="00D4548B">
        <w:rPr>
          <w:rFonts w:ascii="Times New Roman" w:eastAsia="Times New Roman" w:hAnsi="Times New Roman" w:cs="Times New Roman"/>
          <w:sz w:val="24"/>
          <w:szCs w:val="24"/>
          <w:lang w:eastAsia="ar-SA"/>
        </w:rPr>
        <w:softHyphen/>
        <w:t>ной) предпринимательской деятельности по удовлетворению потребностей по</w:t>
      </w:r>
      <w:r w:rsidRPr="00D4548B">
        <w:rPr>
          <w:rFonts w:ascii="Times New Roman" w:eastAsia="Times New Roman" w:hAnsi="Times New Roman" w:cs="Times New Roman"/>
          <w:sz w:val="24"/>
          <w:szCs w:val="24"/>
          <w:lang w:eastAsia="ar-SA"/>
        </w:rPr>
        <w:softHyphen/>
        <w:t>купателей (потребителей), а также совершения иных (ценовых и неценовых) конкурентных действий: снижение цен, занятие более удобного месторасположения,  повышение качества, потребительских свойств товара, использование рекламы, оригинальной упаковки, товарных знаков и др.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хозяйственного ведения - </w:t>
      </w:r>
      <w:r w:rsidRPr="00D4548B">
        <w:rPr>
          <w:rFonts w:ascii="Times New Roman" w:eastAsia="Times New Roman" w:hAnsi="Times New Roman" w:cs="Times New Roman"/>
          <w:sz w:val="24"/>
          <w:szCs w:val="24"/>
          <w:lang w:eastAsia="ar-SA"/>
        </w:rPr>
        <w:t>принадлежащее государственным и муниципальным унитарным предприятиям право владения, пользования и рас</w:t>
      </w:r>
      <w:r w:rsidRPr="00D4548B">
        <w:rPr>
          <w:rFonts w:ascii="Times New Roman" w:eastAsia="Times New Roman" w:hAnsi="Times New Roman" w:cs="Times New Roman"/>
          <w:sz w:val="24"/>
          <w:szCs w:val="24"/>
          <w:lang w:eastAsia="ar-SA"/>
        </w:rPr>
        <w:softHyphen/>
        <w:t>поряжения государственным (муниципальным) имуществом в пределах, опреде</w:t>
      </w:r>
      <w:r w:rsidRPr="00D4548B">
        <w:rPr>
          <w:rFonts w:ascii="Times New Roman" w:eastAsia="Times New Roman" w:hAnsi="Times New Roman" w:cs="Times New Roman"/>
          <w:sz w:val="24"/>
          <w:szCs w:val="24"/>
          <w:lang w:eastAsia="ar-SA"/>
        </w:rPr>
        <w:softHyphen/>
        <w:t>ляемых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Правовая категория - </w:t>
      </w:r>
      <w:r w:rsidRPr="00D4548B">
        <w:rPr>
          <w:rFonts w:ascii="Times New Roman" w:eastAsia="Times New Roman" w:hAnsi="Times New Roman" w:cs="Times New Roman"/>
          <w:sz w:val="24"/>
          <w:szCs w:val="24"/>
          <w:lang w:eastAsia="ar-SA"/>
        </w:rPr>
        <w:t>понятие, используемое для обозначения отдель</w:t>
      </w:r>
      <w:r w:rsidRPr="00D4548B">
        <w:rPr>
          <w:rFonts w:ascii="Times New Roman" w:eastAsia="Times New Roman" w:hAnsi="Times New Roman" w:cs="Times New Roman"/>
          <w:sz w:val="24"/>
          <w:szCs w:val="24"/>
          <w:lang w:eastAsia="ar-SA"/>
        </w:rPr>
        <w:softHyphen/>
        <w:t>ных правовых явлений.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Правовая система - </w:t>
      </w:r>
      <w:r w:rsidRPr="00D4548B">
        <w:rPr>
          <w:rFonts w:ascii="Times New Roman" w:eastAsia="Times New Roman" w:hAnsi="Times New Roman" w:cs="Times New Roman"/>
          <w:sz w:val="24"/>
          <w:szCs w:val="24"/>
          <w:lang w:eastAsia="ar-SA"/>
        </w:rPr>
        <w:t>система права (позитивное право), правовая идеоло</w:t>
      </w:r>
      <w:r w:rsidRPr="00D4548B">
        <w:rPr>
          <w:rFonts w:ascii="Times New Roman" w:eastAsia="Times New Roman" w:hAnsi="Times New Roman" w:cs="Times New Roman"/>
          <w:sz w:val="24"/>
          <w:szCs w:val="24"/>
          <w:lang w:eastAsia="ar-SA"/>
        </w:rPr>
        <w:softHyphen/>
        <w:t>гия (правосознание, правовое мышление, правовая культура), юридическая практика - правоприменительная и юрисдикционная.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Правовой институт - </w:t>
      </w:r>
      <w:r w:rsidRPr="00D4548B">
        <w:rPr>
          <w:rFonts w:ascii="Times New Roman" w:eastAsia="Times New Roman" w:hAnsi="Times New Roman" w:cs="Times New Roman"/>
          <w:sz w:val="24"/>
          <w:szCs w:val="24"/>
          <w:lang w:eastAsia="ar-SA"/>
        </w:rPr>
        <w:t>комплекс правовых норм, регулирующих относи</w:t>
      </w:r>
      <w:r w:rsidRPr="00D4548B">
        <w:rPr>
          <w:rFonts w:ascii="Times New Roman" w:eastAsia="Times New Roman" w:hAnsi="Times New Roman" w:cs="Times New Roman"/>
          <w:sz w:val="24"/>
          <w:szCs w:val="24"/>
          <w:lang w:eastAsia="ar-SA"/>
        </w:rPr>
        <w:softHyphen/>
        <w:t>тельно однородные группы отношений, составляющих в совокупности отрасль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Правоспособность предпринимателя - </w:t>
      </w:r>
      <w:r w:rsidRPr="00D4548B">
        <w:rPr>
          <w:rFonts w:ascii="Times New Roman" w:eastAsia="Times New Roman" w:hAnsi="Times New Roman" w:cs="Times New Roman"/>
          <w:sz w:val="24"/>
          <w:szCs w:val="24"/>
          <w:lang w:eastAsia="ar-SA"/>
        </w:rPr>
        <w:t>возможность иметь права и нести обязанности в целях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Предвидение банкротства - </w:t>
      </w:r>
      <w:r w:rsidRPr="00D4548B">
        <w:rPr>
          <w:rFonts w:ascii="Times New Roman" w:eastAsia="Times New Roman" w:hAnsi="Times New Roman" w:cs="Times New Roman"/>
          <w:sz w:val="24"/>
          <w:szCs w:val="24"/>
          <w:lang w:eastAsia="ar-SA"/>
        </w:rPr>
        <w:t>ситуация, когда срок исполнения обяза</w:t>
      </w:r>
      <w:r w:rsidRPr="00D4548B">
        <w:rPr>
          <w:rFonts w:ascii="Times New Roman" w:eastAsia="Times New Roman" w:hAnsi="Times New Roman" w:cs="Times New Roman"/>
          <w:sz w:val="24"/>
          <w:szCs w:val="24"/>
          <w:lang w:eastAsia="ar-SA"/>
        </w:rPr>
        <w:softHyphen/>
        <w:t>тельств еще не наступил, но имеются обстоятельства, свидетельствующие о том, что через некоторое время должник окажется неспособный рассчитываться по денежным обязательствам с кредиторами, а также вносить обязательные плате</w:t>
      </w:r>
      <w:r w:rsidRPr="00D4548B">
        <w:rPr>
          <w:rFonts w:ascii="Times New Roman" w:eastAsia="Times New Roman" w:hAnsi="Times New Roman" w:cs="Times New Roman"/>
          <w:sz w:val="24"/>
          <w:szCs w:val="24"/>
          <w:lang w:eastAsia="ar-SA"/>
        </w:rPr>
        <w:softHyphen/>
        <w:t>жи в бюджет и внебюджетные фонды.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Предмет правового регулирования - </w:t>
      </w:r>
      <w:r w:rsidRPr="00D4548B">
        <w:rPr>
          <w:rFonts w:ascii="Times New Roman" w:eastAsia="Times New Roman" w:hAnsi="Times New Roman" w:cs="Times New Roman"/>
          <w:sz w:val="24"/>
          <w:szCs w:val="24"/>
          <w:lang w:eastAsia="ar-SA"/>
        </w:rPr>
        <w:t>относительно самостоятельный круг общественных отношений, регулируемый данной отраслью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 - </w:t>
      </w:r>
      <w:r w:rsidRPr="00D4548B">
        <w:rPr>
          <w:rFonts w:ascii="Times New Roman" w:eastAsia="Times New Roman" w:hAnsi="Times New Roman" w:cs="Times New Roman"/>
          <w:sz w:val="24"/>
          <w:szCs w:val="24"/>
          <w:lang w:eastAsia="ar-SA"/>
        </w:rPr>
        <w:t>лицо, осуществляющее предпринимательскую дея</w:t>
      </w:r>
      <w:r w:rsidRPr="00D4548B">
        <w:rPr>
          <w:rFonts w:ascii="Times New Roman" w:eastAsia="Times New Roman" w:hAnsi="Times New Roman" w:cs="Times New Roman"/>
          <w:sz w:val="24"/>
          <w:szCs w:val="24"/>
          <w:lang w:eastAsia="ar-SA"/>
        </w:rPr>
        <w:softHyphen/>
        <w:t>тельность, субъект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Предпринимательство (предпринимательская деятельность) - </w:t>
      </w:r>
      <w:r w:rsidRPr="00D4548B">
        <w:rPr>
          <w:rFonts w:ascii="Times New Roman" w:eastAsia="Times New Roman" w:hAnsi="Times New Roman" w:cs="Times New Roman"/>
          <w:sz w:val="24"/>
          <w:szCs w:val="24"/>
          <w:lang w:eastAsia="ar-SA"/>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Предпринимательская деятельность некоммерческой организа</w:t>
      </w:r>
      <w:r w:rsidRPr="00D4548B">
        <w:rPr>
          <w:rFonts w:ascii="Times New Roman" w:eastAsia="Times New Roman" w:hAnsi="Times New Roman" w:cs="Times New Roman"/>
          <w:b/>
          <w:sz w:val="24"/>
          <w:szCs w:val="24"/>
          <w:lang w:eastAsia="ar-SA"/>
        </w:rPr>
        <w:softHyphen/>
        <w:t xml:space="preserve">ции - </w:t>
      </w:r>
      <w:r w:rsidRPr="00D4548B">
        <w:rPr>
          <w:rFonts w:ascii="Times New Roman" w:eastAsia="Times New Roman" w:hAnsi="Times New Roman" w:cs="Times New Roman"/>
          <w:sz w:val="24"/>
          <w:szCs w:val="24"/>
          <w:lang w:eastAsia="ar-SA"/>
        </w:rPr>
        <w:t>приносящее прибыль производство товаров и услуг, отвечающих целям создания некоммерческой организации, а также приобретение и реализация цен</w:t>
      </w:r>
      <w:r w:rsidRPr="00D4548B">
        <w:rPr>
          <w:rFonts w:ascii="Times New Roman" w:eastAsia="Times New Roman" w:hAnsi="Times New Roman" w:cs="Times New Roman"/>
          <w:sz w:val="24"/>
          <w:szCs w:val="24"/>
          <w:lang w:eastAsia="ar-SA"/>
        </w:rPr>
        <w:softHyphen/>
        <w:t>ных бумаг, имущественных и неимущественных прав, участие в хозяйственных обществах и участие в товариществах на вере в качестве вкладчика.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Предпринимательский риск - </w:t>
      </w:r>
      <w:r w:rsidRPr="00D4548B">
        <w:rPr>
          <w:rFonts w:ascii="Times New Roman" w:eastAsia="Times New Roman" w:hAnsi="Times New Roman" w:cs="Times New Roman"/>
          <w:sz w:val="24"/>
          <w:szCs w:val="24"/>
          <w:lang w:eastAsia="ar-SA"/>
        </w:rPr>
        <w:t>возможность возникновения убытков от предпринимательской деятельности из-за нарушения контрагентами предприни</w:t>
      </w:r>
      <w:r w:rsidRPr="00D4548B">
        <w:rPr>
          <w:rFonts w:ascii="Times New Roman" w:eastAsia="Times New Roman" w:hAnsi="Times New Roman" w:cs="Times New Roman"/>
          <w:sz w:val="24"/>
          <w:szCs w:val="24"/>
          <w:lang w:eastAsia="ar-SA"/>
        </w:rPr>
        <w:softHyphen/>
        <w:t>мателя своих обязательств или изменения условий этой деятельности по не зависящим от предпринимателя обстоятельствам, в том числе риск неполучения ожидаемых доходов.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Предпринимательское право - </w:t>
      </w:r>
      <w:r w:rsidRPr="00D4548B">
        <w:rPr>
          <w:rFonts w:ascii="Times New Roman" w:eastAsia="Times New Roman" w:hAnsi="Times New Roman" w:cs="Times New Roman"/>
          <w:sz w:val="24"/>
          <w:szCs w:val="24"/>
          <w:lang w:eastAsia="ar-SA"/>
        </w:rPr>
        <w:t>комплексная интегрированная отрасль права, совокупность правовых норм, связанных предметным единством, регули</w:t>
      </w:r>
      <w:r w:rsidRPr="00D4548B">
        <w:rPr>
          <w:rFonts w:ascii="Times New Roman" w:eastAsia="Times New Roman" w:hAnsi="Times New Roman" w:cs="Times New Roman"/>
          <w:sz w:val="24"/>
          <w:szCs w:val="24"/>
          <w:lang w:eastAsia="ar-SA"/>
        </w:rPr>
        <w:softHyphen/>
        <w:t>рующих на основе использования диалектического взаимодействия частнопра</w:t>
      </w:r>
      <w:r w:rsidRPr="00D4548B">
        <w:rPr>
          <w:rFonts w:ascii="Times New Roman" w:eastAsia="Times New Roman" w:hAnsi="Times New Roman" w:cs="Times New Roman"/>
          <w:sz w:val="24"/>
          <w:szCs w:val="24"/>
          <w:lang w:eastAsia="ar-SA"/>
        </w:rPr>
        <w:softHyphen/>
        <w:t>вовых и публично-правовых начал отношения в сфере организации,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и руководства ею.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Предприятие - </w:t>
      </w:r>
      <w:r w:rsidRPr="00D4548B">
        <w:rPr>
          <w:rFonts w:ascii="Times New Roman" w:eastAsia="Times New Roman" w:hAnsi="Times New Roman" w:cs="Times New Roman"/>
          <w:sz w:val="24"/>
          <w:szCs w:val="24"/>
          <w:lang w:eastAsia="ar-SA"/>
        </w:rPr>
        <w:t>имущественный комплекс, используемый для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в состав которого включаются все виды имущества, предназначенные для его деятельности, земельные участки, здания, сооружения, оборудование, инвентарь, сырье, продукцию, права требования, долги, а также исключительные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Представительство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расположенное вне места его нахождения, представляющее его интересы и осуществляющее их защиту.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Прибыль от реализации продукции (работ, услуг) - </w:t>
      </w:r>
      <w:r w:rsidRPr="00D4548B">
        <w:rPr>
          <w:rFonts w:ascii="Times New Roman" w:eastAsia="Times New Roman" w:hAnsi="Times New Roman" w:cs="Times New Roman"/>
          <w:sz w:val="24"/>
          <w:szCs w:val="24"/>
          <w:lang w:eastAsia="ar-SA"/>
        </w:rPr>
        <w:t>доход, уменьшенный на величину произведенных расходов, определяемых в соответствии с Налого</w:t>
      </w:r>
      <w:r w:rsidRPr="00D4548B">
        <w:rPr>
          <w:rFonts w:ascii="Times New Roman" w:eastAsia="Times New Roman" w:hAnsi="Times New Roman" w:cs="Times New Roman"/>
          <w:sz w:val="24"/>
          <w:szCs w:val="24"/>
          <w:lang w:eastAsia="ar-SA"/>
        </w:rPr>
        <w:softHyphen/>
        <w:t>вым кодексом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Производственный кооператив (артель) - </w:t>
      </w:r>
      <w:r w:rsidRPr="00D4548B">
        <w:rPr>
          <w:rFonts w:ascii="Times New Roman" w:eastAsia="Times New Roman" w:hAnsi="Times New Roman" w:cs="Times New Roman"/>
          <w:sz w:val="24"/>
          <w:szCs w:val="24"/>
          <w:lang w:eastAsia="ar-SA"/>
        </w:rPr>
        <w:t>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Профессиональные участники рынка ценных бумаг - </w:t>
      </w:r>
      <w:r w:rsidRPr="00D4548B">
        <w:rPr>
          <w:rFonts w:ascii="Times New Roman" w:eastAsia="Times New Roman" w:hAnsi="Times New Roman" w:cs="Times New Roman"/>
          <w:sz w:val="24"/>
          <w:szCs w:val="24"/>
          <w:lang w:eastAsia="ar-SA"/>
        </w:rPr>
        <w:t>юридические лица, которые осуществляют виды деятельности, указанные в гл. 2 Закона о рынке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Профессиональный участник валютного рынка - </w:t>
      </w:r>
      <w:r w:rsidRPr="00D4548B">
        <w:rPr>
          <w:rFonts w:ascii="Times New Roman" w:eastAsia="Times New Roman" w:hAnsi="Times New Roman" w:cs="Times New Roman"/>
          <w:sz w:val="24"/>
          <w:szCs w:val="24"/>
          <w:lang w:eastAsia="ar-SA"/>
        </w:rPr>
        <w:t>предприниматель, который получил специальное разрешение — лицензию (например, уполномо</w:t>
      </w:r>
      <w:r w:rsidRPr="00D4548B">
        <w:rPr>
          <w:rFonts w:ascii="Times New Roman" w:eastAsia="Times New Roman" w:hAnsi="Times New Roman" w:cs="Times New Roman"/>
          <w:sz w:val="24"/>
          <w:szCs w:val="24"/>
          <w:lang w:eastAsia="ar-SA"/>
        </w:rPr>
        <w:softHyphen/>
        <w:t>ченный банк) или приобрел специальный статус (например, член Секции валют</w:t>
      </w:r>
      <w:r w:rsidRPr="00D4548B">
        <w:rPr>
          <w:rFonts w:ascii="Times New Roman" w:eastAsia="Times New Roman" w:hAnsi="Times New Roman" w:cs="Times New Roman"/>
          <w:sz w:val="24"/>
          <w:szCs w:val="24"/>
          <w:lang w:eastAsia="ar-SA"/>
        </w:rPr>
        <w:softHyphen/>
        <w:t>ного рынка Межбанковской валютной биржи) для осуществления профессио</w:t>
      </w:r>
      <w:r w:rsidRPr="00D4548B">
        <w:rPr>
          <w:rFonts w:ascii="Times New Roman" w:eastAsia="Times New Roman" w:hAnsi="Times New Roman" w:cs="Times New Roman"/>
          <w:sz w:val="24"/>
          <w:szCs w:val="24"/>
          <w:lang w:eastAsia="ar-SA"/>
        </w:rPr>
        <w:softHyphen/>
        <w:t>нальной деятельности на внутреннем валютном рынке России.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Процедура банкротства - </w:t>
      </w:r>
      <w:r w:rsidRPr="00D4548B">
        <w:rPr>
          <w:rFonts w:ascii="Times New Roman" w:eastAsia="Times New Roman" w:hAnsi="Times New Roman" w:cs="Times New Roman"/>
          <w:sz w:val="24"/>
          <w:szCs w:val="24"/>
          <w:lang w:eastAsia="ar-SA"/>
        </w:rPr>
        <w:t>совокупность мер в отношении должника, направленных на восстановление его платежеспособности или ликвидацию.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Размещенные акции - </w:t>
      </w:r>
      <w:r w:rsidRPr="00D4548B">
        <w:rPr>
          <w:rFonts w:ascii="Times New Roman" w:eastAsia="Times New Roman" w:hAnsi="Times New Roman" w:cs="Times New Roman"/>
          <w:sz w:val="24"/>
          <w:szCs w:val="24"/>
          <w:lang w:eastAsia="ar-SA"/>
        </w:rPr>
        <w:t>оплаченные акции, составляющие уставный капи</w:t>
      </w:r>
      <w:r w:rsidRPr="00D4548B">
        <w:rPr>
          <w:rFonts w:ascii="Times New Roman" w:eastAsia="Times New Roman" w:hAnsi="Times New Roman" w:cs="Times New Roman"/>
          <w:sz w:val="24"/>
          <w:szCs w:val="24"/>
          <w:lang w:eastAsia="ar-SA"/>
        </w:rPr>
        <w:softHyphen/>
        <w:t>тал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Регулирующий орган - </w:t>
      </w:r>
      <w:r w:rsidRPr="00D4548B">
        <w:rPr>
          <w:rFonts w:ascii="Times New Roman" w:eastAsia="Times New Roman" w:hAnsi="Times New Roman" w:cs="Times New Roman"/>
          <w:sz w:val="24"/>
          <w:szCs w:val="24"/>
          <w:lang w:eastAsia="ar-SA"/>
        </w:rPr>
        <w:t>федеральный орган исполнительной власти, осуществляющий контроль за деятельностью саморегулируемых организаций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Реестр акционеров - </w:t>
      </w:r>
      <w:r w:rsidRPr="00D4548B">
        <w:rPr>
          <w:rFonts w:ascii="Times New Roman" w:eastAsia="Times New Roman" w:hAnsi="Times New Roman" w:cs="Times New Roman"/>
          <w:sz w:val="24"/>
          <w:szCs w:val="24"/>
          <w:lang w:eastAsia="ar-SA"/>
        </w:rPr>
        <w:t>список зарегистрированных владельцев акций обще</w:t>
      </w:r>
      <w:r w:rsidRPr="00D4548B">
        <w:rPr>
          <w:rFonts w:ascii="Times New Roman" w:eastAsia="Times New Roman" w:hAnsi="Times New Roman" w:cs="Times New Roman"/>
          <w:sz w:val="24"/>
          <w:szCs w:val="24"/>
          <w:lang w:eastAsia="ar-SA"/>
        </w:rPr>
        <w:softHyphen/>
        <w:t>ства с указанием их количества, номинальной стоимости, категории (типа), по</w:t>
      </w:r>
      <w:r w:rsidRPr="00D4548B">
        <w:rPr>
          <w:rFonts w:ascii="Times New Roman" w:eastAsia="Times New Roman" w:hAnsi="Times New Roman" w:cs="Times New Roman"/>
          <w:sz w:val="24"/>
          <w:szCs w:val="24"/>
          <w:lang w:eastAsia="ar-SA"/>
        </w:rPr>
        <w:softHyphen/>
        <w:t>зволяющий идентифицировать этих владельцев.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жительства в России, а также юридические лица, созданные на территории России в соответ</w:t>
      </w:r>
      <w:r w:rsidRPr="00D4548B">
        <w:rPr>
          <w:rFonts w:ascii="Times New Roman" w:eastAsia="Times New Roman" w:hAnsi="Times New Roman" w:cs="Times New Roman"/>
          <w:sz w:val="24"/>
          <w:szCs w:val="24"/>
          <w:lang w:eastAsia="ar-SA"/>
        </w:rPr>
        <w:softHyphen/>
        <w:t>ствии с законодательством РФ, находящиеся за пределами России филиалы, представительства юридических лиц, дипломатические и иные представительст</w:t>
      </w:r>
      <w:r w:rsidRPr="00D4548B">
        <w:rPr>
          <w:rFonts w:ascii="Times New Roman" w:eastAsia="Times New Roman" w:hAnsi="Times New Roman" w:cs="Times New Roman"/>
          <w:sz w:val="24"/>
          <w:szCs w:val="24"/>
          <w:lang w:eastAsia="ar-SA"/>
        </w:rPr>
        <w:softHyphen/>
        <w:t>ва России за рубежом.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Реинвестирование - </w:t>
      </w:r>
      <w:r w:rsidRPr="00D4548B">
        <w:rPr>
          <w:rFonts w:ascii="Times New Roman" w:eastAsia="Times New Roman" w:hAnsi="Times New Roman" w:cs="Times New Roman"/>
          <w:sz w:val="24"/>
          <w:szCs w:val="24"/>
          <w:lang w:eastAsia="ar-SA"/>
        </w:rPr>
        <w:t>осуществление вложений в объекты предпринима</w:t>
      </w:r>
      <w:r w:rsidRPr="00D4548B">
        <w:rPr>
          <w:rFonts w:ascii="Times New Roman" w:eastAsia="Times New Roman" w:hAnsi="Times New Roman" w:cs="Times New Roman"/>
          <w:sz w:val="24"/>
          <w:szCs w:val="24"/>
          <w:lang w:eastAsia="ar-SA"/>
        </w:rPr>
        <w:softHyphen/>
        <w:t>тельской деятельности за счет прибыли, полученной от ранее осуществленных инвестиций.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Реклама - </w:t>
      </w:r>
      <w:r w:rsidRPr="00D4548B">
        <w:rPr>
          <w:rFonts w:ascii="Times New Roman" w:eastAsia="Times New Roman" w:hAnsi="Times New Roman" w:cs="Times New Roman"/>
          <w:sz w:val="24"/>
          <w:szCs w:val="24"/>
          <w:lang w:eastAsia="ar-SA"/>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лип и призвана формировать или поддерживать интерес к этому физическому, юридическому лицу, товарам, идеям и начинаниям и способствовать реализации товаров, идей и начинаний (ст. 2 Закона РФ о рекламе).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Риск - </w:t>
      </w:r>
      <w:r w:rsidRPr="00D4548B">
        <w:rPr>
          <w:rFonts w:ascii="Times New Roman" w:eastAsia="Times New Roman" w:hAnsi="Times New Roman" w:cs="Times New Roman"/>
          <w:sz w:val="24"/>
          <w:szCs w:val="24"/>
          <w:lang w:eastAsia="ar-SA"/>
        </w:rPr>
        <w:t>психическое отношение предпринимателя к результату собствен</w:t>
      </w:r>
      <w:r w:rsidRPr="00D4548B">
        <w:rPr>
          <w:rFonts w:ascii="Times New Roman" w:eastAsia="Times New Roman" w:hAnsi="Times New Roman" w:cs="Times New Roman"/>
          <w:sz w:val="24"/>
          <w:szCs w:val="24"/>
          <w:lang w:eastAsia="ar-SA"/>
        </w:rPr>
        <w:softHyphen/>
        <w:t>ной деловой активности или активности других лиц, а также к результату объ</w:t>
      </w:r>
      <w:r w:rsidRPr="00D4548B">
        <w:rPr>
          <w:rFonts w:ascii="Times New Roman" w:eastAsia="Times New Roman" w:hAnsi="Times New Roman" w:cs="Times New Roman"/>
          <w:sz w:val="24"/>
          <w:szCs w:val="24"/>
          <w:lang w:eastAsia="ar-SA"/>
        </w:rPr>
        <w:softHyphen/>
        <w:t>ективно случайных событий, выражающееся в осознанном допущении отрица</w:t>
      </w:r>
      <w:r w:rsidRPr="00D4548B">
        <w:rPr>
          <w:rFonts w:ascii="Times New Roman" w:eastAsia="Times New Roman" w:hAnsi="Times New Roman" w:cs="Times New Roman"/>
          <w:sz w:val="24"/>
          <w:szCs w:val="24"/>
          <w:lang w:eastAsia="ar-SA"/>
        </w:rPr>
        <w:softHyphen/>
        <w:t>тельных имущественных последствий.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Российские участники внешнеэкономической деятельности - </w:t>
      </w:r>
      <w:r w:rsidRPr="00D4548B">
        <w:rPr>
          <w:rFonts w:ascii="Times New Roman" w:eastAsia="Times New Roman" w:hAnsi="Times New Roman" w:cs="Times New Roman"/>
          <w:sz w:val="24"/>
          <w:szCs w:val="24"/>
          <w:lang w:eastAsia="ar-SA"/>
        </w:rPr>
        <w:t>юри</w:t>
      </w:r>
      <w:r w:rsidRPr="00D4548B">
        <w:rPr>
          <w:rFonts w:ascii="Times New Roman" w:eastAsia="Times New Roman" w:hAnsi="Times New Roman" w:cs="Times New Roman"/>
          <w:sz w:val="24"/>
          <w:szCs w:val="24"/>
          <w:lang w:eastAsia="ar-SA"/>
        </w:rPr>
        <w:softHyphen/>
        <w:t>дические лица, созданные в соответствии с законодательством РФ, а также индивидуальные предприниматели, зарегистрированные на территории Россий</w:t>
      </w:r>
      <w:r w:rsidRPr="00D4548B">
        <w:rPr>
          <w:rFonts w:ascii="Times New Roman" w:eastAsia="Times New Roman" w:hAnsi="Times New Roman" w:cs="Times New Roman"/>
          <w:sz w:val="24"/>
          <w:szCs w:val="24"/>
          <w:lang w:eastAsia="ar-SA"/>
        </w:rPr>
        <w:softHyphen/>
        <w:t>ской Федерации в порядке, установленном законодательством РФ, физические лица, имеющие постоянное или преимущественное место жительства на терри</w:t>
      </w:r>
      <w:r w:rsidRPr="00D4548B">
        <w:rPr>
          <w:rFonts w:ascii="Times New Roman" w:eastAsia="Times New Roman" w:hAnsi="Times New Roman" w:cs="Times New Roman"/>
          <w:sz w:val="24"/>
          <w:szCs w:val="24"/>
          <w:lang w:eastAsia="ar-SA"/>
        </w:rPr>
        <w:softHyphen/>
        <w:t>тории Российской Федерации, обладающие правом осуществления внешнеэко</w:t>
      </w:r>
      <w:r w:rsidRPr="00D4548B">
        <w:rPr>
          <w:rFonts w:ascii="Times New Roman" w:eastAsia="Times New Roman" w:hAnsi="Times New Roman" w:cs="Times New Roman"/>
          <w:sz w:val="24"/>
          <w:szCs w:val="24"/>
          <w:lang w:eastAsia="ar-SA"/>
        </w:rPr>
        <w:softHyphen/>
        <w:t>номической деятельности в соответствии с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 </w:t>
      </w:r>
      <w:r w:rsidRPr="00D4548B">
        <w:rPr>
          <w:rFonts w:ascii="Times New Roman" w:eastAsia="Times New Roman" w:hAnsi="Times New Roman" w:cs="Times New Roman"/>
          <w:sz w:val="24"/>
          <w:szCs w:val="24"/>
          <w:lang w:eastAsia="ar-SA"/>
        </w:rPr>
        <w:t>система отношений между продавцами и покупателями; сфера потенциальных обменов; совокупность социально-экономических отношений в сфере обмена, посредством которых осуществляется реализация товаров и окон</w:t>
      </w:r>
      <w:r w:rsidRPr="00D4548B">
        <w:rPr>
          <w:rFonts w:ascii="Times New Roman" w:eastAsia="Times New Roman" w:hAnsi="Times New Roman" w:cs="Times New Roman"/>
          <w:sz w:val="24"/>
          <w:szCs w:val="24"/>
          <w:lang w:eastAsia="ar-SA"/>
        </w:rPr>
        <w:softHyphen/>
        <w:t>чательное признание общественного характера заключенного в них труда.</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 xml:space="preserve">Рынок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совокупность социально-экономических отношений между про</w:t>
      </w:r>
      <w:r w:rsidRPr="00D4548B">
        <w:rPr>
          <w:rFonts w:ascii="Times New Roman" w:eastAsia="Times New Roman" w:hAnsi="Times New Roman" w:cs="Times New Roman"/>
          <w:sz w:val="24"/>
          <w:szCs w:val="24"/>
          <w:lang w:eastAsia="ar-SA"/>
        </w:rPr>
        <w:softHyphen/>
        <w:t>давцами и покупателями; сфера потенциальных обменов, посредством которых осуществляется реализация товаров и окончательное признание общественного характера заключенного в них труда.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банковских услуг - </w:t>
      </w:r>
      <w:r w:rsidRPr="00D4548B">
        <w:rPr>
          <w:rFonts w:ascii="Times New Roman" w:eastAsia="Times New Roman" w:hAnsi="Times New Roman" w:cs="Times New Roman"/>
          <w:sz w:val="24"/>
          <w:szCs w:val="24"/>
          <w:lang w:eastAsia="ar-SA"/>
        </w:rPr>
        <w:t>совокупность оказываемых кредитными организациями услуг, относящихся в соответствии с действующим законодательст</w:t>
      </w:r>
      <w:r w:rsidRPr="00D4548B">
        <w:rPr>
          <w:rFonts w:ascii="Times New Roman" w:eastAsia="Times New Roman" w:hAnsi="Times New Roman" w:cs="Times New Roman"/>
          <w:sz w:val="24"/>
          <w:szCs w:val="24"/>
          <w:lang w:eastAsia="ar-SA"/>
        </w:rPr>
        <w:softHyphen/>
        <w:t>вом к банковским операциям и иным банковским сделкам.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страховых услуг - </w:t>
      </w:r>
      <w:r w:rsidRPr="00D4548B">
        <w:rPr>
          <w:rFonts w:ascii="Times New Roman" w:eastAsia="Times New Roman" w:hAnsi="Times New Roman" w:cs="Times New Roman"/>
          <w:sz w:val="24"/>
          <w:szCs w:val="24"/>
          <w:lang w:eastAsia="ar-SA"/>
        </w:rPr>
        <w:t>совокупность оказываемых страховщиками страховых услуг.</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Рынок ценных бумаг - </w:t>
      </w:r>
      <w:r w:rsidRPr="00D4548B">
        <w:rPr>
          <w:rFonts w:ascii="Times New Roman" w:eastAsia="Times New Roman" w:hAnsi="Times New Roman" w:cs="Times New Roman"/>
          <w:sz w:val="24"/>
          <w:szCs w:val="24"/>
          <w:lang w:eastAsia="ar-SA"/>
        </w:rPr>
        <w:t>совокупность отношений по поводу выпуска и обращения ценных бумаг между его участниками.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Рыночная экономика - </w:t>
      </w:r>
      <w:r w:rsidRPr="00D4548B">
        <w:rPr>
          <w:rFonts w:ascii="Times New Roman" w:eastAsia="Times New Roman" w:hAnsi="Times New Roman" w:cs="Times New Roman"/>
          <w:sz w:val="24"/>
          <w:szCs w:val="24"/>
          <w:lang w:eastAsia="ar-SA"/>
        </w:rPr>
        <w:t>система экономических свобод, действующая в жестких рамках закона, поскольку свобода без закона может привести к хаосу и насилию, а закон без свободы чреват тиранией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Саморегулируемая организация арбитражных управляющих - </w:t>
      </w:r>
      <w:r w:rsidRPr="00D4548B">
        <w:rPr>
          <w:rFonts w:ascii="Times New Roman" w:eastAsia="Times New Roman" w:hAnsi="Times New Roman" w:cs="Times New Roman"/>
          <w:sz w:val="24"/>
          <w:szCs w:val="24"/>
          <w:lang w:eastAsia="ar-SA"/>
        </w:rPr>
        <w:t>некоммерческая организация, которая основана на членстве, создана гражданами РФ, включена в единый государственный реестр саморегулируемых организаций арбитражных управляющих и целями деятельности которой являются регулиро</w:t>
      </w:r>
      <w:r w:rsidRPr="00D4548B">
        <w:rPr>
          <w:rFonts w:ascii="Times New Roman" w:eastAsia="Times New Roman" w:hAnsi="Times New Roman" w:cs="Times New Roman"/>
          <w:sz w:val="24"/>
          <w:szCs w:val="24"/>
          <w:lang w:eastAsia="ar-SA"/>
        </w:rPr>
        <w:softHyphen/>
        <w:t>вание и обеспечение деятельности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Система права - </w:t>
      </w:r>
      <w:r w:rsidRPr="00D4548B">
        <w:rPr>
          <w:rFonts w:ascii="Times New Roman" w:eastAsia="Times New Roman" w:hAnsi="Times New Roman" w:cs="Times New Roman"/>
          <w:sz w:val="24"/>
          <w:szCs w:val="24"/>
          <w:lang w:eastAsia="ar-SA"/>
        </w:rPr>
        <w:t>внутренняя дифференциация правовых норм, их группи</w:t>
      </w:r>
      <w:r w:rsidRPr="00D4548B">
        <w:rPr>
          <w:rFonts w:ascii="Times New Roman" w:eastAsia="Times New Roman" w:hAnsi="Times New Roman" w:cs="Times New Roman"/>
          <w:sz w:val="24"/>
          <w:szCs w:val="24"/>
          <w:lang w:eastAsia="ar-SA"/>
        </w:rPr>
        <w:softHyphen/>
        <w:t>ровка по отраслям и институтам.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Соглашение о разделе продукции - </w:t>
      </w:r>
      <w:r w:rsidRPr="00D4548B">
        <w:rPr>
          <w:rFonts w:ascii="Times New Roman" w:eastAsia="Times New Roman" w:hAnsi="Times New Roman" w:cs="Times New Roman"/>
          <w:sz w:val="24"/>
          <w:szCs w:val="24"/>
          <w:lang w:eastAsia="ar-SA"/>
        </w:rPr>
        <w:t>договор, в соответствии с которым Российская Федерация предоставляет субъекту предпринимательской деятель</w:t>
      </w:r>
      <w:r w:rsidRPr="00D4548B">
        <w:rPr>
          <w:rFonts w:ascii="Times New Roman" w:eastAsia="Times New Roman" w:hAnsi="Times New Roman" w:cs="Times New Roman"/>
          <w:sz w:val="24"/>
          <w:szCs w:val="24"/>
          <w:lang w:eastAsia="ar-SA"/>
        </w:rPr>
        <w:softHyphen/>
        <w:t>ности на возмездной основе и на определенный срок исключительные права на поиски, разведку, добычу минерального сырья на участке недр, указанном в соглашении, и на ведение связанных с этим работ, а инвестор обязуется осуще</w:t>
      </w:r>
      <w:r w:rsidRPr="00D4548B">
        <w:rPr>
          <w:rFonts w:ascii="Times New Roman" w:eastAsia="Times New Roman" w:hAnsi="Times New Roman" w:cs="Times New Roman"/>
          <w:sz w:val="24"/>
          <w:szCs w:val="24"/>
          <w:lang w:eastAsia="ar-SA"/>
        </w:rPr>
        <w:softHyphen/>
        <w:t>ствить проведение указанных работ за свой счет и на свой риск.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Способы защиты прав предпринимателей - </w:t>
      </w:r>
      <w:r w:rsidRPr="00D4548B">
        <w:rPr>
          <w:rFonts w:ascii="Times New Roman" w:eastAsia="Times New Roman" w:hAnsi="Times New Roman" w:cs="Times New Roman"/>
          <w:sz w:val="24"/>
          <w:szCs w:val="24"/>
          <w:lang w:eastAsia="ar-SA"/>
        </w:rPr>
        <w:t>закрепленные законом материально-правовые и процессуальные меры принудительного характера, по</w:t>
      </w:r>
      <w:r w:rsidRPr="00D4548B">
        <w:rPr>
          <w:rFonts w:ascii="Times New Roman" w:eastAsia="Times New Roman" w:hAnsi="Times New Roman" w:cs="Times New Roman"/>
          <w:sz w:val="24"/>
          <w:szCs w:val="24"/>
          <w:lang w:eastAsia="ar-SA"/>
        </w:rPr>
        <w:softHyphen/>
        <w:t>средством которых производится восстановление (признание) нарушенных (ос</w:t>
      </w:r>
      <w:r w:rsidRPr="00D4548B">
        <w:rPr>
          <w:rFonts w:ascii="Times New Roman" w:eastAsia="Times New Roman" w:hAnsi="Times New Roman" w:cs="Times New Roman"/>
          <w:sz w:val="24"/>
          <w:szCs w:val="24"/>
          <w:lang w:eastAsia="ar-SA"/>
        </w:rPr>
        <w:softHyphen/>
        <w:t>париваемых) прав предпринимателя и осуществляется воздействие на правона</w:t>
      </w:r>
      <w:r w:rsidRPr="00D4548B">
        <w:rPr>
          <w:rFonts w:ascii="Times New Roman" w:eastAsia="Times New Roman" w:hAnsi="Times New Roman" w:cs="Times New Roman"/>
          <w:sz w:val="24"/>
          <w:szCs w:val="24"/>
          <w:lang w:eastAsia="ar-SA"/>
        </w:rPr>
        <w:softHyphen/>
        <w:t>рушителя.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Стабилизационная оговорка - </w:t>
      </w:r>
      <w:r w:rsidRPr="00D4548B">
        <w:rPr>
          <w:rFonts w:ascii="Times New Roman" w:eastAsia="Times New Roman" w:hAnsi="Times New Roman" w:cs="Times New Roman"/>
          <w:sz w:val="24"/>
          <w:szCs w:val="24"/>
          <w:lang w:eastAsia="ar-SA"/>
        </w:rPr>
        <w:t>предусмотренная законом гарантия, за</w:t>
      </w:r>
      <w:r w:rsidRPr="00D4548B">
        <w:rPr>
          <w:rFonts w:ascii="Times New Roman" w:eastAsia="Times New Roman" w:hAnsi="Times New Roman" w:cs="Times New Roman"/>
          <w:sz w:val="24"/>
          <w:szCs w:val="24"/>
          <w:lang w:eastAsia="ar-SA"/>
        </w:rPr>
        <w:softHyphen/>
        <w:t>щищающая инвестора от изменений законодательства в ходе реализации инвес</w:t>
      </w:r>
      <w:r w:rsidRPr="00D4548B">
        <w:rPr>
          <w:rFonts w:ascii="Times New Roman" w:eastAsia="Times New Roman" w:hAnsi="Times New Roman" w:cs="Times New Roman"/>
          <w:sz w:val="24"/>
          <w:szCs w:val="24"/>
          <w:lang w:eastAsia="ar-SA"/>
        </w:rPr>
        <w:softHyphen/>
        <w:t>тиционного проекта, ограничивающих его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Страхователь - </w:t>
      </w:r>
      <w:r w:rsidRPr="00D4548B">
        <w:rPr>
          <w:rFonts w:ascii="Times New Roman" w:eastAsia="Times New Roman" w:hAnsi="Times New Roman" w:cs="Times New Roman"/>
          <w:sz w:val="24"/>
          <w:szCs w:val="24"/>
          <w:lang w:eastAsia="ar-SA"/>
        </w:rPr>
        <w:t>юридическое или дееспособное физической лицо, заклю</w:t>
      </w:r>
      <w:r w:rsidRPr="00D4548B">
        <w:rPr>
          <w:rFonts w:ascii="Times New Roman" w:eastAsia="Times New Roman" w:hAnsi="Times New Roman" w:cs="Times New Roman"/>
          <w:sz w:val="24"/>
          <w:szCs w:val="24"/>
          <w:lang w:eastAsia="ar-SA"/>
        </w:rPr>
        <w:softHyphen/>
        <w:t>чившее со страховщиком договор страхования либо являющееся страхователем в силу закона.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деятельность - </w:t>
      </w:r>
      <w:r w:rsidRPr="00D4548B">
        <w:rPr>
          <w:rFonts w:ascii="Times New Roman" w:eastAsia="Times New Roman" w:hAnsi="Times New Roman" w:cs="Times New Roman"/>
          <w:sz w:val="24"/>
          <w:szCs w:val="24"/>
          <w:lang w:eastAsia="ar-SA"/>
        </w:rPr>
        <w:t>специфическая предпринимательская дея</w:t>
      </w:r>
      <w:r w:rsidRPr="00D4548B">
        <w:rPr>
          <w:rFonts w:ascii="Times New Roman" w:eastAsia="Times New Roman" w:hAnsi="Times New Roman" w:cs="Times New Roman"/>
          <w:sz w:val="24"/>
          <w:szCs w:val="24"/>
          <w:lang w:eastAsia="ar-SA"/>
        </w:rPr>
        <w:softHyphen/>
        <w:t>тельность по предоставлению страховых услуг, осуществляемая специальны</w:t>
      </w:r>
      <w:r w:rsidRPr="00D4548B">
        <w:rPr>
          <w:rFonts w:ascii="Times New Roman" w:eastAsia="Times New Roman" w:hAnsi="Times New Roman" w:cs="Times New Roman"/>
          <w:sz w:val="24"/>
          <w:szCs w:val="24"/>
          <w:lang w:eastAsia="ar-SA"/>
        </w:rPr>
        <w:softHyphen/>
        <w:t>ми субъектами рыночных отношений - страховыми организациями (страховщи</w:t>
      </w:r>
      <w:r w:rsidRPr="00D4548B">
        <w:rPr>
          <w:rFonts w:ascii="Times New Roman" w:eastAsia="Times New Roman" w:hAnsi="Times New Roman" w:cs="Times New Roman"/>
          <w:sz w:val="24"/>
          <w:szCs w:val="24"/>
          <w:lang w:eastAsia="ar-SA"/>
        </w:rPr>
        <w:softHyphen/>
        <w:t>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организация (страховщик) - </w:t>
      </w:r>
      <w:r w:rsidRPr="00D4548B">
        <w:rPr>
          <w:rFonts w:ascii="Times New Roman" w:eastAsia="Times New Roman" w:hAnsi="Times New Roman" w:cs="Times New Roman"/>
          <w:sz w:val="24"/>
          <w:szCs w:val="24"/>
          <w:lang w:eastAsia="ar-SA"/>
        </w:rPr>
        <w:t>юридическое лицо любой организационно-правовой формы, предусмотренной законодательством РФ, со</w:t>
      </w:r>
      <w:r w:rsidRPr="00D4548B">
        <w:rPr>
          <w:rFonts w:ascii="Times New Roman" w:eastAsia="Times New Roman" w:hAnsi="Times New Roman" w:cs="Times New Roman"/>
          <w:sz w:val="24"/>
          <w:szCs w:val="24"/>
          <w:lang w:eastAsia="ar-SA"/>
        </w:rPr>
        <w:softHyphen/>
        <w:t>зданное для осуществления страховой деятельности и получившее в установлен</w:t>
      </w:r>
      <w:r w:rsidRPr="00D4548B">
        <w:rPr>
          <w:rFonts w:ascii="Times New Roman" w:eastAsia="Times New Roman" w:hAnsi="Times New Roman" w:cs="Times New Roman"/>
          <w:sz w:val="24"/>
          <w:szCs w:val="24"/>
          <w:lang w:eastAsia="ar-SA"/>
        </w:rPr>
        <w:softHyphen/>
        <w:t>ном порядке лицензию на осуществление страховой деятельности на территории Российской Федерации.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 предпринимательства - </w:t>
      </w:r>
      <w:r w:rsidRPr="00D4548B">
        <w:rPr>
          <w:rFonts w:ascii="Times New Roman" w:eastAsia="Times New Roman" w:hAnsi="Times New Roman" w:cs="Times New Roman"/>
          <w:sz w:val="24"/>
          <w:szCs w:val="24"/>
          <w:lang w:eastAsia="ar-SA"/>
        </w:rPr>
        <w:t>любое лицо, деятельность которого прямо или косвенно направлена на получение предпринимательского дохода и правовой статус которого определяется предпринимательским правом.</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Субъективное право предпринимателя - </w:t>
      </w:r>
      <w:r w:rsidRPr="00D4548B">
        <w:rPr>
          <w:rFonts w:ascii="Times New Roman" w:eastAsia="Times New Roman" w:hAnsi="Times New Roman" w:cs="Times New Roman"/>
          <w:sz w:val="24"/>
          <w:szCs w:val="24"/>
          <w:lang w:eastAsia="ar-SA"/>
        </w:rPr>
        <w:t>выражение и конкретизация в правовых нормах принципа свободы предпринимательства посредством закреп</w:t>
      </w:r>
      <w:r w:rsidRPr="00D4548B">
        <w:rPr>
          <w:rFonts w:ascii="Times New Roman" w:eastAsia="Times New Roman" w:hAnsi="Times New Roman" w:cs="Times New Roman"/>
          <w:sz w:val="24"/>
          <w:szCs w:val="24"/>
          <w:lang w:eastAsia="ar-SA"/>
        </w:rPr>
        <w:softHyphen/>
        <w:t>ления права за конкретным его субъектом. Содержание субъективного права составляет совокупность следующих правомочий: (1) право на совершение соб</w:t>
      </w:r>
      <w:r w:rsidRPr="00D4548B">
        <w:rPr>
          <w:rFonts w:ascii="Times New Roman" w:eastAsia="Times New Roman" w:hAnsi="Times New Roman" w:cs="Times New Roman"/>
          <w:sz w:val="24"/>
          <w:szCs w:val="24"/>
          <w:lang w:eastAsia="ar-SA"/>
        </w:rPr>
        <w:softHyphen/>
        <w:t>ственных действий; (2) право требования исполнения обязанностей и обяза</w:t>
      </w:r>
      <w:r w:rsidRPr="00D4548B">
        <w:rPr>
          <w:rFonts w:ascii="Times New Roman" w:eastAsia="Times New Roman" w:hAnsi="Times New Roman" w:cs="Times New Roman"/>
          <w:sz w:val="24"/>
          <w:szCs w:val="24"/>
          <w:lang w:eastAsia="ar-SA"/>
        </w:rPr>
        <w:softHyphen/>
        <w:t>тельств другими лицами в интересах предпринимателя; (3) возможность защиты предпринимателем своих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Таможенное оформление -</w:t>
      </w:r>
      <w:r w:rsidRPr="00D4548B">
        <w:rPr>
          <w:rFonts w:ascii="Times New Roman" w:eastAsia="Times New Roman" w:hAnsi="Times New Roman" w:cs="Times New Roman"/>
          <w:sz w:val="24"/>
          <w:szCs w:val="24"/>
          <w:lang w:eastAsia="ar-SA"/>
        </w:rPr>
        <w:t xml:space="preserve"> процедура помещения товаров и транспорт</w:t>
      </w:r>
      <w:r w:rsidRPr="00D4548B">
        <w:rPr>
          <w:rFonts w:ascii="Times New Roman" w:eastAsia="Times New Roman" w:hAnsi="Times New Roman" w:cs="Times New Roman"/>
          <w:sz w:val="24"/>
          <w:szCs w:val="24"/>
          <w:lang w:eastAsia="ar-SA"/>
        </w:rPr>
        <w:softHyphen/>
        <w:t>ных средств под определенный таможенный режим и завершения действия этого режима в соответствии с требованиями и положениями Таможенного кодек</w:t>
      </w:r>
      <w:r w:rsidRPr="00D4548B">
        <w:rPr>
          <w:rFonts w:ascii="Times New Roman" w:eastAsia="Times New Roman" w:hAnsi="Times New Roman" w:cs="Times New Roman"/>
          <w:sz w:val="24"/>
          <w:szCs w:val="24"/>
          <w:lang w:eastAsia="ar-SA"/>
        </w:rPr>
        <w:softHyphen/>
        <w:t>са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Таможенные платежи - </w:t>
      </w:r>
      <w:r w:rsidRPr="00D4548B">
        <w:rPr>
          <w:rFonts w:ascii="Times New Roman" w:eastAsia="Times New Roman" w:hAnsi="Times New Roman" w:cs="Times New Roman"/>
          <w:sz w:val="24"/>
          <w:szCs w:val="24"/>
          <w:lang w:eastAsia="ar-SA"/>
        </w:rPr>
        <w:t>таможенная пошлина, налоги, таможенные сборы, сборы за выдачу лицензий, плата и другие платежи, взимаемые в установ</w:t>
      </w:r>
      <w:r w:rsidRPr="00D4548B">
        <w:rPr>
          <w:rFonts w:ascii="Times New Roman" w:eastAsia="Times New Roman" w:hAnsi="Times New Roman" w:cs="Times New Roman"/>
          <w:sz w:val="24"/>
          <w:szCs w:val="24"/>
          <w:lang w:eastAsia="ar-SA"/>
        </w:rPr>
        <w:softHyphen/>
        <w:t>ленном порядке таможенными органами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брокер - </w:t>
      </w:r>
      <w:r w:rsidRPr="00D4548B">
        <w:rPr>
          <w:rFonts w:ascii="Times New Roman" w:eastAsia="Times New Roman" w:hAnsi="Times New Roman" w:cs="Times New Roman"/>
          <w:sz w:val="24"/>
          <w:szCs w:val="24"/>
          <w:lang w:eastAsia="ar-SA"/>
        </w:rPr>
        <w:t>юридическое лицо, деятельность которого направ</w:t>
      </w:r>
      <w:r w:rsidRPr="00D4548B">
        <w:rPr>
          <w:rFonts w:ascii="Times New Roman" w:eastAsia="Times New Roman" w:hAnsi="Times New Roman" w:cs="Times New Roman"/>
          <w:sz w:val="24"/>
          <w:szCs w:val="24"/>
          <w:lang w:eastAsia="ar-SA"/>
        </w:rPr>
        <w:softHyphen/>
        <w:t>лена на оказание услуг по таможенному оформлению товаров.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контроль - </w:t>
      </w:r>
      <w:r w:rsidRPr="00D4548B">
        <w:rPr>
          <w:rFonts w:ascii="Times New Roman" w:eastAsia="Times New Roman" w:hAnsi="Times New Roman" w:cs="Times New Roman"/>
          <w:sz w:val="24"/>
          <w:szCs w:val="24"/>
          <w:lang w:eastAsia="ar-SA"/>
        </w:rPr>
        <w:t>совокупность мер, осуществляемых таможен</w:t>
      </w:r>
      <w:r w:rsidRPr="00D4548B">
        <w:rPr>
          <w:rFonts w:ascii="Times New Roman" w:eastAsia="Times New Roman" w:hAnsi="Times New Roman" w:cs="Times New Roman"/>
          <w:sz w:val="24"/>
          <w:szCs w:val="24"/>
          <w:lang w:eastAsia="ar-SA"/>
        </w:rPr>
        <w:softHyphen/>
        <w:t>ными органами РФ в целях обеспечения соблюдения российского законодатель</w:t>
      </w:r>
      <w:r w:rsidRPr="00D4548B">
        <w:rPr>
          <w:rFonts w:ascii="Times New Roman" w:eastAsia="Times New Roman" w:hAnsi="Times New Roman" w:cs="Times New Roman"/>
          <w:sz w:val="24"/>
          <w:szCs w:val="24"/>
          <w:lang w:eastAsia="ar-SA"/>
        </w:rPr>
        <w:softHyphen/>
        <w:t>ства в таможенном деле, а также законодательства и международных договоров РФ, контроль за исполнением которых возложен на таможенные органы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перевозчик - </w:t>
      </w:r>
      <w:r w:rsidRPr="00D4548B">
        <w:rPr>
          <w:rFonts w:ascii="Times New Roman" w:eastAsia="Times New Roman" w:hAnsi="Times New Roman" w:cs="Times New Roman"/>
          <w:sz w:val="24"/>
          <w:szCs w:val="24"/>
          <w:lang w:eastAsia="ar-SA"/>
        </w:rPr>
        <w:t>российское юридическое лицо, получившее лицензию на осуществление деятельности в качестве таможенного перевоз</w:t>
      </w:r>
      <w:r w:rsidRPr="00D4548B">
        <w:rPr>
          <w:rFonts w:ascii="Times New Roman" w:eastAsia="Times New Roman" w:hAnsi="Times New Roman" w:cs="Times New Roman"/>
          <w:sz w:val="24"/>
          <w:szCs w:val="24"/>
          <w:lang w:eastAsia="ar-SA"/>
        </w:rPr>
        <w:softHyphen/>
        <w:t>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режим - </w:t>
      </w:r>
      <w:r w:rsidRPr="00D4548B">
        <w:rPr>
          <w:rFonts w:ascii="Times New Roman" w:eastAsia="Times New Roman" w:hAnsi="Times New Roman" w:cs="Times New Roman"/>
          <w:sz w:val="24"/>
          <w:szCs w:val="24"/>
          <w:lang w:eastAsia="ar-SA"/>
        </w:rPr>
        <w:t>совокупность положений, определяющих статус товаров и транспортных средств, перемещаемых через таможенную границу Российской Федерации для таможенных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 - </w:t>
      </w:r>
      <w:r w:rsidRPr="00D4548B">
        <w:rPr>
          <w:rFonts w:ascii="Times New Roman" w:eastAsia="Times New Roman" w:hAnsi="Times New Roman" w:cs="Times New Roman"/>
          <w:sz w:val="24"/>
          <w:szCs w:val="24"/>
          <w:lang w:eastAsia="ar-SA"/>
        </w:rPr>
        <w:t>продукт труда, произведенный для продажи или обмена.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Товарищество на вере (коммандитное товарищество) - </w:t>
      </w:r>
      <w:r w:rsidRPr="00D4548B">
        <w:rPr>
          <w:rFonts w:ascii="Times New Roman" w:eastAsia="Times New Roman" w:hAnsi="Times New Roman" w:cs="Times New Roman"/>
          <w:sz w:val="24"/>
          <w:szCs w:val="24"/>
          <w:lang w:eastAsia="ar-SA"/>
        </w:rPr>
        <w:t>коммерческая организация, в которой наряду с участниками, осуществляющими от имени това</w:t>
      </w:r>
      <w:r w:rsidRPr="00D4548B">
        <w:rPr>
          <w:rFonts w:ascii="Times New Roman" w:eastAsia="Times New Roman" w:hAnsi="Times New Roman" w:cs="Times New Roman"/>
          <w:sz w:val="24"/>
          <w:szCs w:val="24"/>
          <w:lang w:eastAsia="ar-SA"/>
        </w:rPr>
        <w:softHyphen/>
        <w:t>рищества предпринимательскую деятельность и отвечающими по обязательст</w:t>
      </w:r>
      <w:r w:rsidRPr="00D4548B">
        <w:rPr>
          <w:rFonts w:ascii="Times New Roman" w:eastAsia="Times New Roman" w:hAnsi="Times New Roman" w:cs="Times New Roman"/>
          <w:sz w:val="24"/>
          <w:szCs w:val="24"/>
          <w:lang w:eastAsia="ar-SA"/>
        </w:rPr>
        <w:softHyphen/>
        <w:t>вам товарищества своим имуществом (полными товарищами), имеется один или несколько участников-вкладчиков (коммандитистов), которые несут риск убыт</w:t>
      </w:r>
      <w:r w:rsidRPr="00D4548B">
        <w:rPr>
          <w:rFonts w:ascii="Times New Roman" w:eastAsia="Times New Roman" w:hAnsi="Times New Roman" w:cs="Times New Roman"/>
          <w:sz w:val="24"/>
          <w:szCs w:val="24"/>
          <w:lang w:eastAsia="ar-SA"/>
        </w:rPr>
        <w:softHyphen/>
        <w:t>ков, связанных с деятельностью товарищества, в пределах сумм внесенных ими вкладов и не принимают участия в осуществлении товариществом предпринима</w:t>
      </w:r>
      <w:r w:rsidRPr="00D4548B">
        <w:rPr>
          <w:rFonts w:ascii="Times New Roman" w:eastAsia="Times New Roman" w:hAnsi="Times New Roman" w:cs="Times New Roman"/>
          <w:sz w:val="24"/>
          <w:szCs w:val="24"/>
          <w:lang w:eastAsia="ar-SA"/>
        </w:rPr>
        <w:softHyphen/>
        <w:t>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Товарная биржа - </w:t>
      </w:r>
      <w:r w:rsidRPr="00D4548B">
        <w:rPr>
          <w:rFonts w:ascii="Times New Roman" w:eastAsia="Times New Roman" w:hAnsi="Times New Roman" w:cs="Times New Roman"/>
          <w:sz w:val="24"/>
          <w:szCs w:val="24"/>
          <w:lang w:eastAsia="ar-SA"/>
        </w:rPr>
        <w:t>организация, наделенная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w:t>
      </w:r>
      <w:r w:rsidRPr="00D4548B">
        <w:rPr>
          <w:rFonts w:ascii="Times New Roman" w:eastAsia="Times New Roman" w:hAnsi="Times New Roman" w:cs="Times New Roman"/>
          <w:sz w:val="24"/>
          <w:szCs w:val="24"/>
          <w:lang w:eastAsia="ar-SA"/>
        </w:rPr>
        <w:softHyphen/>
        <w:t>вилам.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Товарный рынок - </w:t>
      </w:r>
      <w:r w:rsidRPr="00D4548B">
        <w:rPr>
          <w:rFonts w:ascii="Times New Roman" w:eastAsia="Times New Roman" w:hAnsi="Times New Roman" w:cs="Times New Roman"/>
          <w:sz w:val="24"/>
          <w:szCs w:val="24"/>
          <w:lang w:eastAsia="ar-SA"/>
        </w:rPr>
        <w:t>сфера обращения товара, не имеющего заменителей либо взаимозаменяемых товаров на территории Российской Федерации или ее части, определяемой исходя из экономической возможности покупателя приоб</w:t>
      </w:r>
      <w:r w:rsidRPr="00D4548B">
        <w:rPr>
          <w:rFonts w:ascii="Times New Roman" w:eastAsia="Times New Roman" w:hAnsi="Times New Roman" w:cs="Times New Roman"/>
          <w:sz w:val="24"/>
          <w:szCs w:val="24"/>
          <w:lang w:eastAsia="ar-SA"/>
        </w:rPr>
        <w:softHyphen/>
        <w:t>рести товар на соответствующей территории и отсутствия этой возможности за ее пределами (ч. 4 ст. 4 Закона о конкуренции на товарных рынках).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Третейская защита - </w:t>
      </w:r>
      <w:r w:rsidRPr="00D4548B">
        <w:rPr>
          <w:rFonts w:ascii="Times New Roman" w:eastAsia="Times New Roman" w:hAnsi="Times New Roman" w:cs="Times New Roman"/>
          <w:sz w:val="24"/>
          <w:szCs w:val="24"/>
          <w:lang w:eastAsia="ar-SA"/>
        </w:rPr>
        <w:t>деятельность третейских судов, рассматривающих возникший между сторонами спор или спор, который может возникнуть в буду</w:t>
      </w:r>
      <w:r w:rsidRPr="00D4548B">
        <w:rPr>
          <w:rFonts w:ascii="Times New Roman" w:eastAsia="Times New Roman" w:hAnsi="Times New Roman" w:cs="Times New Roman"/>
          <w:sz w:val="24"/>
          <w:szCs w:val="24"/>
          <w:lang w:eastAsia="ar-SA"/>
        </w:rPr>
        <w:softHyphen/>
        <w:t>щем, исключительно в силу добровольного согласия обеих сторон на передачу спора такому суду.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Третейские суды  - </w:t>
      </w:r>
      <w:r w:rsidRPr="00D4548B">
        <w:rPr>
          <w:rFonts w:ascii="Times New Roman" w:eastAsia="Times New Roman" w:hAnsi="Times New Roman" w:cs="Times New Roman"/>
          <w:sz w:val="24"/>
          <w:szCs w:val="24"/>
          <w:lang w:eastAsia="ar-SA"/>
        </w:rPr>
        <w:t>суды, создаваемые сторонами для рассмотре</w:t>
      </w:r>
      <w:r w:rsidRPr="00D4548B">
        <w:rPr>
          <w:rFonts w:ascii="Times New Roman" w:eastAsia="Times New Roman" w:hAnsi="Times New Roman" w:cs="Times New Roman"/>
          <w:sz w:val="24"/>
          <w:szCs w:val="24"/>
          <w:lang w:eastAsia="ar-SA"/>
        </w:rPr>
        <w:softHyphen/>
        <w:t>ния конкретного спора, деятельность которых прекращается разрешением этого спора.</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Унитарное предприятие - </w:t>
      </w:r>
      <w:r w:rsidRPr="00D4548B">
        <w:rPr>
          <w:rFonts w:ascii="Times New Roman" w:eastAsia="Times New Roman" w:hAnsi="Times New Roman" w:cs="Times New Roman"/>
          <w:sz w:val="24"/>
          <w:szCs w:val="24"/>
          <w:lang w:eastAsia="ar-SA"/>
        </w:rPr>
        <w:t>коммерческая организация, не наделенная правом собственности на имущество, закрепленное за ней собственником.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Уполномоченные органы - </w:t>
      </w:r>
      <w:r w:rsidRPr="00D4548B">
        <w:rPr>
          <w:rFonts w:ascii="Times New Roman" w:eastAsia="Times New Roman" w:hAnsi="Times New Roman" w:cs="Times New Roman"/>
          <w:sz w:val="24"/>
          <w:szCs w:val="24"/>
          <w:lang w:eastAsia="ar-SA"/>
        </w:rPr>
        <w:t>федеральные органы исполнительной влас</w:t>
      </w:r>
      <w:r w:rsidRPr="00D4548B">
        <w:rPr>
          <w:rFonts w:ascii="Times New Roman" w:eastAsia="Times New Roman" w:hAnsi="Times New Roman" w:cs="Times New Roman"/>
          <w:sz w:val="24"/>
          <w:szCs w:val="24"/>
          <w:lang w:eastAsia="ar-SA"/>
        </w:rPr>
        <w:softHyphen/>
        <w:t>ти, уполномоченные Правительством РФ представлять в деле о банкротстве и в процедурах банкротства требования об уплате обязательных платежей и требо</w:t>
      </w:r>
      <w:r w:rsidRPr="00D4548B">
        <w:rPr>
          <w:rFonts w:ascii="Times New Roman" w:eastAsia="Times New Roman" w:hAnsi="Times New Roman" w:cs="Times New Roman"/>
          <w:sz w:val="24"/>
          <w:szCs w:val="24"/>
          <w:lang w:eastAsia="ar-SA"/>
        </w:rPr>
        <w:softHyphen/>
        <w:t>вания Российской Федерации по денежным обязательствам, а также органы исполнительной власти субъектов РФ, органы местного самоуправления, упол</w:t>
      </w:r>
      <w:r w:rsidRPr="00D4548B">
        <w:rPr>
          <w:rFonts w:ascii="Times New Roman" w:eastAsia="Times New Roman" w:hAnsi="Times New Roman" w:cs="Times New Roman"/>
          <w:sz w:val="24"/>
          <w:szCs w:val="24"/>
          <w:lang w:eastAsia="ar-SA"/>
        </w:rPr>
        <w:softHyphen/>
        <w:t>номоченные представлять в деле о банкротстве требования по денежным обяза</w:t>
      </w:r>
      <w:r w:rsidRPr="00D4548B">
        <w:rPr>
          <w:rFonts w:ascii="Times New Roman" w:eastAsia="Times New Roman" w:hAnsi="Times New Roman" w:cs="Times New Roman"/>
          <w:sz w:val="24"/>
          <w:szCs w:val="24"/>
          <w:lang w:eastAsia="ar-SA"/>
        </w:rPr>
        <w:softHyphen/>
        <w:t>тельствам соответственно субъектов РФ и муниципальных образований.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Уполномоченный банк - </w:t>
      </w:r>
      <w:r w:rsidRPr="00D4548B">
        <w:rPr>
          <w:rFonts w:ascii="Times New Roman" w:eastAsia="Times New Roman" w:hAnsi="Times New Roman" w:cs="Times New Roman"/>
          <w:sz w:val="24"/>
          <w:szCs w:val="24"/>
          <w:lang w:eastAsia="ar-SA"/>
        </w:rPr>
        <w:t>коммерческий банк, имеющий лицензию на право совершения операций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Уставный капитал общества - </w:t>
      </w:r>
      <w:r w:rsidRPr="00D4548B">
        <w:rPr>
          <w:rFonts w:ascii="Times New Roman" w:eastAsia="Times New Roman" w:hAnsi="Times New Roman" w:cs="Times New Roman"/>
          <w:sz w:val="24"/>
          <w:szCs w:val="24"/>
          <w:lang w:eastAsia="ar-SA"/>
        </w:rPr>
        <w:t>совокупность номинальной стоимости долей его участников - для ООО; совокупность номинальной стоимости разме</w:t>
      </w:r>
      <w:r w:rsidRPr="00D4548B">
        <w:rPr>
          <w:rFonts w:ascii="Times New Roman" w:eastAsia="Times New Roman" w:hAnsi="Times New Roman" w:cs="Times New Roman"/>
          <w:sz w:val="24"/>
          <w:szCs w:val="24"/>
          <w:lang w:eastAsia="ar-SA"/>
        </w:rPr>
        <w:softHyphen/>
        <w:t>щенных акций - для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Уставный фонд государственного или муниципального предпри</w:t>
      </w:r>
      <w:r w:rsidRPr="00D4548B">
        <w:rPr>
          <w:rFonts w:ascii="Times New Roman" w:eastAsia="Times New Roman" w:hAnsi="Times New Roman" w:cs="Times New Roman"/>
          <w:b/>
          <w:sz w:val="24"/>
          <w:szCs w:val="24"/>
          <w:lang w:eastAsia="ar-SA"/>
        </w:rPr>
        <w:softHyphen/>
        <w:t xml:space="preserve">ятия - </w:t>
      </w:r>
      <w:r w:rsidRPr="00D4548B">
        <w:rPr>
          <w:rFonts w:ascii="Times New Roman" w:eastAsia="Times New Roman" w:hAnsi="Times New Roman" w:cs="Times New Roman"/>
          <w:sz w:val="24"/>
          <w:szCs w:val="24"/>
          <w:lang w:eastAsia="ar-SA"/>
        </w:rPr>
        <w:t>минимальный размер имущества предприятия, гарантирующий интере</w:t>
      </w:r>
      <w:r w:rsidRPr="00D4548B">
        <w:rPr>
          <w:rFonts w:ascii="Times New Roman" w:eastAsia="Times New Roman" w:hAnsi="Times New Roman" w:cs="Times New Roman"/>
          <w:sz w:val="24"/>
          <w:szCs w:val="24"/>
          <w:lang w:eastAsia="ar-SA"/>
        </w:rPr>
        <w:softHyphen/>
        <w:t>сы его кредиторов, который может формироваться за счет денег, а также ценных бумаг, других вещей, имущественных прав и иных прав, имеющих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Услуги, сопутствующие аудиту - </w:t>
      </w:r>
      <w:r w:rsidRPr="00D4548B">
        <w:rPr>
          <w:rFonts w:ascii="Times New Roman" w:eastAsia="Times New Roman" w:hAnsi="Times New Roman" w:cs="Times New Roman"/>
          <w:sz w:val="24"/>
          <w:szCs w:val="24"/>
          <w:lang w:eastAsia="ar-SA"/>
        </w:rPr>
        <w:t>услуги, которые разрешается оказы</w:t>
      </w:r>
      <w:r w:rsidRPr="00D4548B">
        <w:rPr>
          <w:rFonts w:ascii="Times New Roman" w:eastAsia="Times New Roman" w:hAnsi="Times New Roman" w:cs="Times New Roman"/>
          <w:sz w:val="24"/>
          <w:szCs w:val="24"/>
          <w:lang w:eastAsia="ar-SA"/>
        </w:rPr>
        <w:softHyphen/>
        <w:t>вать аудиторам (аудиторским организациям) в соответствии с законодательст</w:t>
      </w:r>
      <w:r w:rsidRPr="00D4548B">
        <w:rPr>
          <w:rFonts w:ascii="Times New Roman" w:eastAsia="Times New Roman" w:hAnsi="Times New Roman" w:cs="Times New Roman"/>
          <w:sz w:val="24"/>
          <w:szCs w:val="24"/>
          <w:lang w:eastAsia="ar-SA"/>
        </w:rPr>
        <w:softHyphen/>
        <w:t>вом об аудиторской деятельности помимо собственно проведения аудиторских проверок.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Участник валютного рынка (в широком смысле) - </w:t>
      </w:r>
      <w:r w:rsidRPr="00D4548B">
        <w:rPr>
          <w:rFonts w:ascii="Times New Roman" w:eastAsia="Times New Roman" w:hAnsi="Times New Roman" w:cs="Times New Roman"/>
          <w:sz w:val="24"/>
          <w:szCs w:val="24"/>
          <w:lang w:eastAsia="ar-SA"/>
        </w:rPr>
        <w:t>любой предпринима</w:t>
      </w:r>
      <w:r w:rsidRPr="00D4548B">
        <w:rPr>
          <w:rFonts w:ascii="Times New Roman" w:eastAsia="Times New Roman" w:hAnsi="Times New Roman" w:cs="Times New Roman"/>
          <w:sz w:val="24"/>
          <w:szCs w:val="24"/>
          <w:lang w:eastAsia="ar-SA"/>
        </w:rPr>
        <w:softHyphen/>
        <w:t>тель (физическое лицо, имеющее статус предпринимателя, и юридическое лицо, занимающееся предпринимательской деятельностью), чья деятельность связана с осуществлением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Филиал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w:t>
      </w:r>
      <w:r w:rsidRPr="00D4548B">
        <w:rPr>
          <w:rFonts w:ascii="Times New Roman" w:eastAsia="Times New Roman" w:hAnsi="Times New Roman" w:cs="Times New Roman"/>
          <w:sz w:val="24"/>
          <w:szCs w:val="24"/>
          <w:lang w:eastAsia="ar-SA"/>
        </w:rPr>
        <w:softHyphen/>
        <w:t>ное вне места его нахождения и осуществляющее все или часть его функций, в том числе функции представительства.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Финансовое оздоровление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и погашения задол</w:t>
      </w:r>
      <w:r w:rsidRPr="00D4548B">
        <w:rPr>
          <w:rFonts w:ascii="Times New Roman" w:eastAsia="Times New Roman" w:hAnsi="Times New Roman" w:cs="Times New Roman"/>
          <w:sz w:val="24"/>
          <w:szCs w:val="24"/>
          <w:lang w:eastAsia="ar-SA"/>
        </w:rPr>
        <w:softHyphen/>
        <w:t>женности в соответствии с графиком ее погашения.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Финансово-промышленная группа (ФПГ) - </w:t>
      </w:r>
      <w:r w:rsidRPr="00D4548B">
        <w:rPr>
          <w:rFonts w:ascii="Times New Roman" w:eastAsia="Times New Roman" w:hAnsi="Times New Roman" w:cs="Times New Roman"/>
          <w:sz w:val="24"/>
          <w:szCs w:val="24"/>
          <w:lang w:eastAsia="ar-SA"/>
        </w:rPr>
        <w:t>форма организационного объединения юридических лиц в целях технологической и экономической интег</w:t>
      </w:r>
      <w:r w:rsidRPr="00D4548B">
        <w:rPr>
          <w:rFonts w:ascii="Times New Roman" w:eastAsia="Times New Roman" w:hAnsi="Times New Roman" w:cs="Times New Roman"/>
          <w:sz w:val="24"/>
          <w:szCs w:val="24"/>
          <w:lang w:eastAsia="ar-SA"/>
        </w:rPr>
        <w:softHyphen/>
        <w:t>рации.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Форма защиты прав предпринимателей - </w:t>
      </w:r>
      <w:r w:rsidRPr="00D4548B">
        <w:rPr>
          <w:rFonts w:ascii="Times New Roman" w:eastAsia="Times New Roman" w:hAnsi="Times New Roman" w:cs="Times New Roman"/>
          <w:sz w:val="24"/>
          <w:szCs w:val="24"/>
          <w:lang w:eastAsia="ar-SA"/>
        </w:rPr>
        <w:t>комплекс внутренне согла</w:t>
      </w:r>
      <w:r w:rsidRPr="00D4548B">
        <w:rPr>
          <w:rFonts w:ascii="Times New Roman" w:eastAsia="Times New Roman" w:hAnsi="Times New Roman" w:cs="Times New Roman"/>
          <w:sz w:val="24"/>
          <w:szCs w:val="24"/>
          <w:lang w:eastAsia="ar-SA"/>
        </w:rPr>
        <w:softHyphen/>
        <w:t>сованных организационных мероприятий по защите субъективных прав и охра</w:t>
      </w:r>
      <w:r w:rsidRPr="00D4548B">
        <w:rPr>
          <w:rFonts w:ascii="Times New Roman" w:eastAsia="Times New Roman" w:hAnsi="Times New Roman" w:cs="Times New Roman"/>
          <w:sz w:val="24"/>
          <w:szCs w:val="24"/>
          <w:lang w:eastAsia="ar-SA"/>
        </w:rPr>
        <w:softHyphen/>
        <w:t>няемых законом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Хозяйственная деятельность - </w:t>
      </w:r>
      <w:r w:rsidRPr="00D4548B">
        <w:rPr>
          <w:rFonts w:ascii="Times New Roman" w:eastAsia="Times New Roman" w:hAnsi="Times New Roman" w:cs="Times New Roman"/>
          <w:sz w:val="24"/>
          <w:szCs w:val="24"/>
          <w:lang w:eastAsia="ar-SA"/>
        </w:rPr>
        <w:t>один из видов экономической деятель</w:t>
      </w:r>
      <w:r w:rsidRPr="00D4548B">
        <w:rPr>
          <w:rFonts w:ascii="Times New Roman" w:eastAsia="Times New Roman" w:hAnsi="Times New Roman" w:cs="Times New Roman"/>
          <w:sz w:val="24"/>
          <w:szCs w:val="24"/>
          <w:lang w:eastAsia="ar-SA"/>
        </w:rPr>
        <w:softHyphen/>
        <w:t>ности, осуществляемый в соответствии с правилами, установленными органами государственной власти и управления, а также хозяйствующими субъектами.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Холдинг (холдинговая компания) - </w:t>
      </w:r>
      <w:r w:rsidRPr="00D4548B">
        <w:rPr>
          <w:rFonts w:ascii="Times New Roman" w:eastAsia="Times New Roman" w:hAnsi="Times New Roman" w:cs="Times New Roman"/>
          <w:sz w:val="24"/>
          <w:szCs w:val="24"/>
          <w:lang w:eastAsia="ar-SA"/>
        </w:rPr>
        <w:t>совокупность основного (материн</w:t>
      </w:r>
      <w:r w:rsidRPr="00D4548B">
        <w:rPr>
          <w:rFonts w:ascii="Times New Roman" w:eastAsia="Times New Roman" w:hAnsi="Times New Roman" w:cs="Times New Roman"/>
          <w:sz w:val="24"/>
          <w:szCs w:val="24"/>
          <w:lang w:eastAsia="ar-SA"/>
        </w:rPr>
        <w:softHyphen/>
        <w:t>ского) общества (товарищества) и дочерних хозяйственных обществ, ведущих согласованную предпринимательскую деятельность и связанных между собой отношениями экономической зависимости и контроля, позволяющими основно</w:t>
      </w:r>
      <w:r w:rsidRPr="00D4548B">
        <w:rPr>
          <w:rFonts w:ascii="Times New Roman" w:eastAsia="Times New Roman" w:hAnsi="Times New Roman" w:cs="Times New Roman"/>
          <w:sz w:val="24"/>
          <w:szCs w:val="24"/>
          <w:lang w:eastAsia="ar-SA"/>
        </w:rPr>
        <w:softHyphen/>
        <w:t>му (материнскому) обществу (товариществу) определять условия ведения пред</w:t>
      </w:r>
      <w:r w:rsidRPr="00D4548B">
        <w:rPr>
          <w:rFonts w:ascii="Times New Roman" w:eastAsia="Times New Roman" w:hAnsi="Times New Roman" w:cs="Times New Roman"/>
          <w:sz w:val="24"/>
          <w:szCs w:val="24"/>
          <w:lang w:eastAsia="ar-SA"/>
        </w:rPr>
        <w:softHyphen/>
        <w:t>принимательской деятельности дочерними обществами.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Ценная бумага - </w:t>
      </w:r>
      <w:r w:rsidRPr="00D4548B">
        <w:rPr>
          <w:rFonts w:ascii="Times New Roman" w:eastAsia="Times New Roman" w:hAnsi="Times New Roman" w:cs="Times New Roman"/>
          <w:sz w:val="24"/>
          <w:szCs w:val="24"/>
          <w:lang w:eastAsia="ar-SA"/>
        </w:rPr>
        <w:t>документ, удостоверяющий с соблюдением установлен</w:t>
      </w:r>
      <w:r w:rsidRPr="00D4548B">
        <w:rPr>
          <w:rFonts w:ascii="Times New Roman" w:eastAsia="Times New Roman" w:hAnsi="Times New Roman" w:cs="Times New Roman"/>
          <w:sz w:val="24"/>
          <w:szCs w:val="24"/>
          <w:lang w:eastAsia="ar-SA"/>
        </w:rPr>
        <w:softHyphen/>
        <w:t>ной формы и обязательных реквизитов имущественные права, осуществление или передача которых возможны только при его предъявлении.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Эмиссия ценных бумаг - </w:t>
      </w:r>
      <w:r w:rsidRPr="00D4548B">
        <w:rPr>
          <w:rFonts w:ascii="Times New Roman" w:eastAsia="Times New Roman" w:hAnsi="Times New Roman" w:cs="Times New Roman"/>
          <w:sz w:val="24"/>
          <w:szCs w:val="24"/>
          <w:lang w:eastAsia="ar-SA"/>
        </w:rPr>
        <w:t>установленная Законом о рынке ценных бумаг последовательность действий эмитента по размещению эмиссионных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Эмиссионная ценная бумага - </w:t>
      </w:r>
      <w:r w:rsidRPr="00D4548B">
        <w:rPr>
          <w:rFonts w:ascii="Times New Roman" w:eastAsia="Times New Roman" w:hAnsi="Times New Roman" w:cs="Times New Roman"/>
          <w:sz w:val="24"/>
          <w:szCs w:val="24"/>
          <w:lang w:eastAsia="ar-SA"/>
        </w:rPr>
        <w:t>любая ценная бумага, в том числе бездокументарная, которая характеризуется одновременно следующими признаками: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закрепляет совокупность имущественных и неимущественных прав, подле</w:t>
      </w:r>
      <w:r w:rsidRPr="00D4548B">
        <w:rPr>
          <w:rFonts w:ascii="Times New Roman" w:eastAsia="Times New Roman" w:hAnsi="Times New Roman" w:cs="Times New Roman"/>
          <w:sz w:val="24"/>
          <w:szCs w:val="24"/>
          <w:lang w:eastAsia="ar-SA"/>
        </w:rPr>
        <w:softHyphen/>
        <w:t>жащих удостоверению, уступке и безусловному осуществлению с соблюдением установленных Законом о рынке ценных бумаг формы и порядка;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размещается выпусками;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имеет равные объем и сроки осуществления прав внутри одного выпуска вне зависимости от времени приобретения ценной бумаги.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Эмитент - </w:t>
      </w:r>
      <w:r w:rsidRPr="00D4548B">
        <w:rPr>
          <w:rFonts w:ascii="Times New Roman" w:eastAsia="Times New Roman" w:hAnsi="Times New Roman" w:cs="Times New Roman"/>
          <w:sz w:val="24"/>
          <w:szCs w:val="24"/>
          <w:lang w:eastAsia="ar-SA"/>
        </w:rPr>
        <w:t>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Экономический спор - </w:t>
      </w:r>
      <w:r w:rsidRPr="00D4548B">
        <w:rPr>
          <w:rFonts w:ascii="Times New Roman" w:eastAsia="Times New Roman" w:hAnsi="Times New Roman" w:cs="Times New Roman"/>
          <w:sz w:val="24"/>
          <w:szCs w:val="24"/>
          <w:lang w:eastAsia="ar-SA"/>
        </w:rPr>
        <w:t>спор, возникающий из гражданских и иных правоотношений, связанных с осуществлением предпринимательской и иной экономической деятельности юридическими лицами и индивидуальными предпринимателями, а в случаях, предусмотренных законом - другими организациями и гражданами.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 - </w:t>
      </w:r>
      <w:r w:rsidRPr="00D4548B">
        <w:rPr>
          <w:rFonts w:ascii="Times New Roman" w:eastAsia="Times New Roman" w:hAnsi="Times New Roman" w:cs="Times New Roman"/>
          <w:sz w:val="24"/>
          <w:szCs w:val="24"/>
          <w:lang w:eastAsia="ar-SA"/>
        </w:rPr>
        <w:t>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w:t>
      </w:r>
      <w:r w:rsidRPr="00D4548B">
        <w:rPr>
          <w:rFonts w:ascii="Times New Roman" w:eastAsia="Times New Roman" w:hAnsi="Times New Roman" w:cs="Times New Roman"/>
          <w:sz w:val="24"/>
          <w:szCs w:val="24"/>
          <w:lang w:eastAsia="ar-SA"/>
        </w:rPr>
        <w:softHyphen/>
        <w:t>сийской Федерации, предоставления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Экспортный контроль - </w:t>
      </w:r>
      <w:r w:rsidRPr="00D4548B">
        <w:rPr>
          <w:rFonts w:ascii="Times New Roman" w:eastAsia="Times New Roman" w:hAnsi="Times New Roman" w:cs="Times New Roman"/>
          <w:sz w:val="24"/>
          <w:szCs w:val="24"/>
          <w:lang w:eastAsia="ar-SA"/>
        </w:rPr>
        <w:t>комплекс мер, обеспечивающих реализацию установленного законами и иными нормативными правовыми актами Российской Федерации порядка осуществления внешнеэкономической деятельности в от</w:t>
      </w:r>
      <w:r w:rsidRPr="00D4548B">
        <w:rPr>
          <w:rFonts w:ascii="Times New Roman" w:eastAsia="Times New Roman" w:hAnsi="Times New Roman" w:cs="Times New Roman"/>
          <w:sz w:val="24"/>
          <w:szCs w:val="24"/>
          <w:lang w:eastAsia="ar-SA"/>
        </w:rPr>
        <w:softHyphen/>
        <w:t>ношении товаров, информации, работ, услуг, результатов интеллектуальной деятельности, которые могут быть использованы при создании оружия массо</w:t>
      </w:r>
      <w:r w:rsidRPr="00D4548B">
        <w:rPr>
          <w:rFonts w:ascii="Times New Roman" w:eastAsia="Times New Roman" w:hAnsi="Times New Roman" w:cs="Times New Roman"/>
          <w:sz w:val="24"/>
          <w:szCs w:val="24"/>
          <w:lang w:eastAsia="ar-SA"/>
        </w:rPr>
        <w:softHyphen/>
        <w:t>вого поражения, средств его доставки, иных видов вооружения и военной тех</w:t>
      </w:r>
      <w:r w:rsidRPr="00D4548B">
        <w:rPr>
          <w:rFonts w:ascii="Times New Roman" w:eastAsia="Times New Roman" w:hAnsi="Times New Roman" w:cs="Times New Roman"/>
          <w:sz w:val="24"/>
          <w:szCs w:val="24"/>
          <w:lang w:eastAsia="ar-SA"/>
        </w:rPr>
        <w:softHyphen/>
        <w:t>ники.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b/>
          <w:sz w:val="28"/>
          <w:szCs w:val="28"/>
          <w:lang w:eastAsia="ru-RU"/>
        </w:rPr>
      </w:pPr>
      <w:r w:rsidRPr="00D4548B">
        <w:rPr>
          <w:rFonts w:ascii="Times New Roman" w:eastAsia="Times New Roman" w:hAnsi="Times New Roman" w:cs="Times New Roman"/>
          <w:b/>
          <w:sz w:val="24"/>
          <w:szCs w:val="24"/>
          <w:lang w:eastAsia="ar-SA"/>
        </w:rPr>
        <w:t xml:space="preserve">Ярмарка - </w:t>
      </w:r>
      <w:r w:rsidRPr="00D4548B">
        <w:rPr>
          <w:rFonts w:ascii="Times New Roman" w:eastAsia="Times New Roman" w:hAnsi="Times New Roman" w:cs="Times New Roman"/>
          <w:sz w:val="24"/>
          <w:szCs w:val="24"/>
          <w:lang w:eastAsia="ar-SA"/>
        </w:rPr>
        <w:t>ежегодный рынок. Периодически, как правило, ежегодно орга</w:t>
      </w:r>
      <w:r w:rsidRPr="00D4548B">
        <w:rPr>
          <w:rFonts w:ascii="Times New Roman" w:eastAsia="Times New Roman" w:hAnsi="Times New Roman" w:cs="Times New Roman"/>
          <w:sz w:val="24"/>
          <w:szCs w:val="24"/>
          <w:lang w:eastAsia="ar-SA"/>
        </w:rPr>
        <w:softHyphen/>
        <w:t>низуемые в установленном месте торги.</w:t>
      </w:r>
    </w:p>
    <w:p w:rsidR="00D24ECA" w:rsidRPr="009E5157" w:rsidRDefault="00D24ECA" w:rsidP="008F4CD6">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12A21">
        <w:rPr>
          <w:rFonts w:ascii="Times New Roman" w:eastAsia="Calibri" w:hAnsi="Times New Roman" w:cs="Times New Roman"/>
          <w:b/>
          <w:i/>
          <w:sz w:val="26"/>
          <w:szCs w:val="26"/>
        </w:rPr>
        <w:t>10</w:t>
      </w:r>
      <w:r w:rsidRPr="001B6F90">
        <w:rPr>
          <w:rFonts w:ascii="Times New Roman" w:eastAsia="Calibri" w:hAnsi="Times New Roman" w:cs="Times New Roman"/>
          <w:b/>
          <w:i/>
          <w:sz w:val="26"/>
          <w:szCs w:val="26"/>
        </w:rPr>
        <w:t xml:space="preserve"> ТЕСТ</w:t>
      </w:r>
    </w:p>
    <w:p w:rsidR="006E03A9" w:rsidRDefault="00661724" w:rsidP="00C73669">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25145F" w:rsidRPr="001B6F90" w:rsidRDefault="0025145F" w:rsidP="00C73669">
      <w:pPr>
        <w:spacing w:after="0" w:line="276" w:lineRule="auto"/>
        <w:ind w:left="720"/>
        <w:jc w:val="center"/>
        <w:rPr>
          <w:rFonts w:ascii="Times New Roman" w:eastAsia="Calibri" w:hAnsi="Times New Roman" w:cs="Times New Roman"/>
          <w:b/>
          <w:i/>
          <w:sz w:val="26"/>
          <w:szCs w:val="26"/>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Антимонопольное законодательство </w:t>
      </w:r>
      <w:r w:rsidR="008F4CD6">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 xml:space="preserve"> распространяется на отношения, в которых участвуют:</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Коммерческие организации и индивидуальные предприниматели.</w:t>
      </w:r>
    </w:p>
    <w:p w:rsidR="009E0D21" w:rsidRPr="000E2AFD" w:rsidRDefault="008F4CD6" w:rsidP="009E0D21">
      <w:pPr>
        <w:spacing w:after="0" w:line="240" w:lineRule="auto"/>
        <w:ind w:right="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Хозяйствующие субъекты (</w:t>
      </w:r>
      <w:r w:rsidR="009E0D21" w:rsidRPr="000E2AFD">
        <w:rPr>
          <w:rFonts w:ascii="Times New Roman" w:eastAsia="Times New Roman" w:hAnsi="Times New Roman" w:cs="Times New Roman"/>
          <w:sz w:val="24"/>
          <w:szCs w:val="24"/>
          <w:lang w:eastAsia="ru-RU"/>
        </w:rPr>
        <w:t xml:space="preserve">в том числе некоммерческие организации).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Хозяйствующие субъекты, федеральные о</w:t>
      </w:r>
      <w:r w:rsidR="008F4CD6">
        <w:rPr>
          <w:rFonts w:ascii="Times New Roman" w:eastAsia="Times New Roman" w:hAnsi="Times New Roman" w:cs="Times New Roman"/>
          <w:sz w:val="24"/>
          <w:szCs w:val="24"/>
          <w:lang w:eastAsia="ru-RU"/>
        </w:rPr>
        <w:t xml:space="preserve">рганы исполнительной власти, </w:t>
      </w:r>
      <w:r w:rsidRPr="000E2AFD">
        <w:rPr>
          <w:rFonts w:ascii="Times New Roman" w:eastAsia="Times New Roman" w:hAnsi="Times New Roman" w:cs="Times New Roman"/>
          <w:sz w:val="24"/>
          <w:szCs w:val="24"/>
          <w:lang w:eastAsia="ru-RU"/>
        </w:rPr>
        <w:t>органы государственной власти субъектов РФ и органы местного самоуправления, иные, осуществляющие функции указанных органов органы и организации, а также государственные внебюджетные фонды, ЦБ РФ.</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Тест № 2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 В уставном капитале субъекта малого предпринимательства доля участия РФ, субъектов РФ, общественных и религиозных организаций, благотворительных и иных фондов, юридического лица, не являющегося субъектом малого предпринимательства не может превышать: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25%</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50%</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3</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учреждении товарной биржи может участвовать: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Кредитная организация.</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Б. Индивидуальный предприниматель.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Общественное объединение</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4</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 xml:space="preserve">Дело о банкротстве возбуждается, если требования к </w:t>
      </w:r>
      <w:r w:rsidRPr="000E2AFD">
        <w:rPr>
          <w:rFonts w:ascii="Times New Roman" w:eastAsia="Times New Roman" w:hAnsi="Times New Roman" w:cs="Times New Roman"/>
          <w:color w:val="000000"/>
          <w:spacing w:val="-5"/>
          <w:sz w:val="24"/>
          <w:szCs w:val="24"/>
          <w:lang w:eastAsia="ru-RU"/>
        </w:rPr>
        <w:t>должнику — юридическому лицу в совокупности составля</w:t>
      </w:r>
      <w:r w:rsidRPr="000E2AFD">
        <w:rPr>
          <w:rFonts w:ascii="Times New Roman" w:eastAsia="Times New Roman" w:hAnsi="Times New Roman" w:cs="Times New Roman"/>
          <w:color w:val="000000"/>
          <w:spacing w:val="-3"/>
          <w:sz w:val="24"/>
          <w:szCs w:val="24"/>
          <w:lang w:eastAsia="ru-RU"/>
        </w:rPr>
        <w:t>ют не менее:</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10 тыс. руб.</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7"/>
          <w:sz w:val="24"/>
          <w:szCs w:val="24"/>
          <w:lang w:eastAsia="ru-RU"/>
        </w:rPr>
      </w:pPr>
      <w:r w:rsidRPr="000E2AFD">
        <w:rPr>
          <w:rFonts w:ascii="Times New Roman" w:eastAsia="Times New Roman" w:hAnsi="Times New Roman" w:cs="Times New Roman"/>
          <w:color w:val="000000"/>
          <w:spacing w:val="7"/>
          <w:sz w:val="24"/>
          <w:szCs w:val="24"/>
          <w:lang w:eastAsia="ru-RU"/>
        </w:rPr>
        <w:t xml:space="preserve">Б. 10 тыс.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8"/>
          <w:sz w:val="24"/>
          <w:szCs w:val="24"/>
          <w:lang w:eastAsia="ru-RU"/>
        </w:rPr>
        <w:t xml:space="preserve">В. 100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Г. 100 тыс. руб.</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5</w:t>
      </w:r>
    </w:p>
    <w:p w:rsidR="009E0D21" w:rsidRPr="000E2AFD" w:rsidRDefault="009E0D21" w:rsidP="009E0D21">
      <w:pPr>
        <w:shd w:val="clear" w:color="auto" w:fill="FFFFFF"/>
        <w:tabs>
          <w:tab w:val="left" w:pos="0"/>
          <w:tab w:val="left" w:pos="551"/>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Правом на обращение в суд с заявлением о призна</w:t>
      </w:r>
      <w:r w:rsidRPr="000E2AFD">
        <w:rPr>
          <w:rFonts w:ascii="Times New Roman" w:eastAsia="Times New Roman" w:hAnsi="Times New Roman" w:cs="Times New Roman"/>
          <w:color w:val="000000"/>
          <w:spacing w:val="2"/>
          <w:sz w:val="24"/>
          <w:szCs w:val="24"/>
          <w:lang w:eastAsia="ru-RU"/>
        </w:rPr>
        <w:t>нии должника банкротом не обладает:</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Уполномоченный орган</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Б. Конкурсный кредитор</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В. Конкурсный управляющий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Г. Должник</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6</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t>У</w:t>
      </w:r>
      <w:r w:rsidRPr="000E2AFD">
        <w:rPr>
          <w:rFonts w:ascii="Times New Roman" w:eastAsia="Times New Roman" w:hAnsi="Times New Roman" w:cs="Times New Roman"/>
          <w:color w:val="000000"/>
          <w:sz w:val="24"/>
          <w:szCs w:val="24"/>
          <w:lang w:eastAsia="ru-RU"/>
        </w:rPr>
        <w:t xml:space="preserve">частниками собрания кредиторов с правом голоса </w:t>
      </w:r>
      <w:r w:rsidRPr="000E2AFD">
        <w:rPr>
          <w:rFonts w:ascii="Times New Roman" w:eastAsia="Times New Roman" w:hAnsi="Times New Roman" w:cs="Times New Roman"/>
          <w:color w:val="000000"/>
          <w:spacing w:val="-4"/>
          <w:sz w:val="24"/>
          <w:szCs w:val="24"/>
          <w:lang w:eastAsia="ru-RU"/>
        </w:rPr>
        <w:t>являются: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А Представитель работников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 xml:space="preserve">Б. Конкурсные кредиторы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В. Представитель учредителя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Г. Уполномоченные органы</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7</w:t>
      </w:r>
    </w:p>
    <w:p w:rsidR="009E0D21" w:rsidRPr="000E2AFD" w:rsidRDefault="009E0D21" w:rsidP="009E0D21">
      <w:pPr>
        <w:shd w:val="clear" w:color="auto" w:fill="FFFFFF"/>
        <w:tabs>
          <w:tab w:val="left" w:pos="0"/>
        </w:tabs>
        <w:spacing w:before="162"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t xml:space="preserve"> </w:t>
      </w:r>
      <w:r w:rsidRPr="000E2AFD">
        <w:rPr>
          <w:rFonts w:ascii="Times New Roman" w:eastAsia="Times New Roman" w:hAnsi="Times New Roman" w:cs="Times New Roman"/>
          <w:color w:val="000000"/>
          <w:sz w:val="24"/>
          <w:szCs w:val="24"/>
          <w:lang w:eastAsia="ru-RU"/>
        </w:rPr>
        <w:t xml:space="preserve"> </w:t>
      </w:r>
      <w:r w:rsidRPr="000E2AFD">
        <w:rPr>
          <w:rFonts w:ascii="Times New Roman" w:eastAsia="Times New Roman" w:hAnsi="Times New Roman" w:cs="Times New Roman"/>
          <w:color w:val="000000"/>
          <w:spacing w:val="5"/>
          <w:sz w:val="24"/>
          <w:szCs w:val="24"/>
          <w:lang w:eastAsia="ru-RU"/>
        </w:rPr>
        <w:t xml:space="preserve">Организация и проведение собрания кредиторов </w:t>
      </w:r>
      <w:r w:rsidRPr="000E2AFD">
        <w:rPr>
          <w:rFonts w:ascii="Times New Roman" w:eastAsia="Times New Roman" w:hAnsi="Times New Roman" w:cs="Times New Roman"/>
          <w:color w:val="000000"/>
          <w:spacing w:val="-1"/>
          <w:sz w:val="24"/>
          <w:szCs w:val="24"/>
          <w:lang w:eastAsia="ru-RU"/>
        </w:rPr>
        <w:t>осуществляются: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Комитетом кредиторов</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Б. Уполномоченными органами</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Арбитражным управляющим</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Арбитражным судом</w:t>
      </w:r>
    </w:p>
    <w:p w:rsidR="009E0D21" w:rsidRPr="000E2AFD" w:rsidRDefault="009E0D21" w:rsidP="009E0D21">
      <w:pPr>
        <w:shd w:val="clear" w:color="auto" w:fill="FFFFFF"/>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8</w:t>
      </w:r>
    </w:p>
    <w:p w:rsidR="009E0D21" w:rsidRPr="000E2AFD" w:rsidRDefault="008F4CD6" w:rsidP="00E12A21">
      <w:pPr>
        <w:shd w:val="clear" w:color="auto" w:fill="FFFFFF"/>
        <w:spacing w:before="230" w:after="0" w:line="240" w:lineRule="auto"/>
        <w:ind w:right="141" w:firstLine="142"/>
        <w:jc w:val="both"/>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color w:val="000000"/>
          <w:spacing w:val="-5"/>
          <w:sz w:val="24"/>
          <w:szCs w:val="24"/>
          <w:lang w:eastAsia="ru-RU"/>
        </w:rPr>
        <w:t>Антимонопольный орган</w:t>
      </w:r>
      <w:r w:rsidR="009E0D21" w:rsidRPr="000E2AFD">
        <w:rPr>
          <w:rFonts w:ascii="Times New Roman" w:eastAsia="Times New Roman" w:hAnsi="Times New Roman" w:cs="Times New Roman"/>
          <w:color w:val="000000"/>
          <w:spacing w:val="-5"/>
          <w:sz w:val="24"/>
          <w:szCs w:val="24"/>
          <w:lang w:eastAsia="ru-RU"/>
        </w:rPr>
        <w:t xml:space="preserve"> выдает хозяйствующим </w:t>
      </w:r>
      <w:r w:rsidR="009E0D21" w:rsidRPr="000E2AFD">
        <w:rPr>
          <w:rFonts w:ascii="Times New Roman" w:eastAsia="Times New Roman" w:hAnsi="Times New Roman" w:cs="Times New Roman"/>
          <w:color w:val="000000"/>
          <w:spacing w:val="-4"/>
          <w:sz w:val="24"/>
          <w:szCs w:val="24"/>
          <w:lang w:eastAsia="ru-RU"/>
        </w:rPr>
        <w:t>субъектам обязательные для исполнения: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А. Указания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Б. Приказы </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В. Постановления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Г. Предписания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Д. Распоряжения</w:t>
      </w:r>
    </w:p>
    <w:p w:rsidR="009E0D21" w:rsidRPr="000E2AFD" w:rsidRDefault="009E0D21" w:rsidP="00E12A21">
      <w:pPr>
        <w:shd w:val="clear" w:color="auto" w:fill="FFFFFF"/>
        <w:spacing w:before="230" w:after="0" w:line="240" w:lineRule="auto"/>
        <w:ind w:right="141" w:firstLine="142"/>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9</w:t>
      </w:r>
    </w:p>
    <w:p w:rsidR="009E0D21" w:rsidRPr="000E2AFD" w:rsidRDefault="009E0D21" w:rsidP="00E12A21">
      <w:pPr>
        <w:shd w:val="clear" w:color="auto" w:fill="FFFFFF"/>
        <w:tabs>
          <w:tab w:val="left" w:pos="641"/>
        </w:tabs>
        <w:spacing w:before="169"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Антимонопольный орган не вправе:</w:t>
      </w:r>
    </w:p>
    <w:p w:rsidR="009E0D21" w:rsidRPr="000E2AFD" w:rsidRDefault="009E0D21" w:rsidP="00E12A21">
      <w:pPr>
        <w:shd w:val="clear" w:color="auto" w:fill="FFFFFF"/>
        <w:spacing w:before="11"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А. Привлекать хозяйствующих субъектов и их должностных лиц к админист</w:t>
      </w:r>
      <w:r w:rsidRPr="000E2AFD">
        <w:rPr>
          <w:rFonts w:ascii="Times New Roman" w:eastAsia="Times New Roman" w:hAnsi="Times New Roman" w:cs="Times New Roman"/>
          <w:color w:val="000000"/>
          <w:spacing w:val="7"/>
          <w:sz w:val="24"/>
          <w:szCs w:val="24"/>
          <w:lang w:eastAsia="ru-RU"/>
        </w:rPr>
        <w:t>ративной 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Б. Привлекать должностных лиц федеральных орга</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8"/>
          <w:sz w:val="24"/>
          <w:szCs w:val="24"/>
          <w:lang w:eastAsia="ru-RU"/>
        </w:rPr>
        <w:t xml:space="preserve">нов исполнительной власти к административной </w:t>
      </w:r>
      <w:r w:rsidRPr="000E2AFD">
        <w:rPr>
          <w:rFonts w:ascii="Times New Roman" w:eastAsia="Times New Roman" w:hAnsi="Times New Roman" w:cs="Times New Roman"/>
          <w:color w:val="000000"/>
          <w:spacing w:val="5"/>
          <w:sz w:val="24"/>
          <w:szCs w:val="24"/>
          <w:lang w:eastAsia="ru-RU"/>
        </w:rPr>
        <w:t>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8"/>
          <w:sz w:val="24"/>
          <w:szCs w:val="24"/>
          <w:lang w:eastAsia="ru-RU"/>
        </w:rPr>
        <w:t>В. Устанавливать наличие доминирующего положе</w:t>
      </w:r>
      <w:r w:rsidRPr="000E2AFD">
        <w:rPr>
          <w:rFonts w:ascii="Times New Roman" w:eastAsia="Times New Roman" w:hAnsi="Times New Roman" w:cs="Times New Roman"/>
          <w:color w:val="000000"/>
          <w:spacing w:val="6"/>
          <w:sz w:val="24"/>
          <w:szCs w:val="24"/>
          <w:lang w:eastAsia="ru-RU"/>
        </w:rPr>
        <w:t>ния хозяйствующего субъекта</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Г. Принимать решение о ликвидации коммерческих организаций</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color w:val="000000"/>
          <w:spacing w:val="10"/>
          <w:sz w:val="24"/>
          <w:szCs w:val="24"/>
          <w:lang w:eastAsia="ru-RU"/>
        </w:rPr>
      </w:pPr>
      <w:r w:rsidRPr="000E2AFD">
        <w:rPr>
          <w:rFonts w:ascii="Times New Roman" w:eastAsia="Times New Roman" w:hAnsi="Times New Roman" w:cs="Times New Roman"/>
          <w:color w:val="000000"/>
          <w:spacing w:val="6"/>
          <w:sz w:val="24"/>
          <w:szCs w:val="24"/>
          <w:lang w:eastAsia="ru-RU"/>
        </w:rPr>
        <w:t>Д. Запрашивать и получать от хозяйствующих субъ</w:t>
      </w:r>
      <w:r w:rsidRPr="000E2AFD">
        <w:rPr>
          <w:rFonts w:ascii="Times New Roman" w:eastAsia="Times New Roman" w:hAnsi="Times New Roman" w:cs="Times New Roman"/>
          <w:color w:val="000000"/>
          <w:spacing w:val="7"/>
          <w:sz w:val="24"/>
          <w:szCs w:val="24"/>
          <w:lang w:eastAsia="ru-RU"/>
        </w:rPr>
        <w:t>ектов и органов исполнительной власти объясне</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10"/>
          <w:sz w:val="24"/>
          <w:szCs w:val="24"/>
          <w:lang w:eastAsia="ru-RU"/>
        </w:rPr>
        <w:t>ния в письменной форме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Е. Признавать недействительным договор, который не соответствует антимонопольному законода</w:t>
      </w:r>
      <w:r w:rsidRPr="000E2AFD">
        <w:rPr>
          <w:rFonts w:ascii="Times New Roman" w:eastAsia="Times New Roman" w:hAnsi="Times New Roman" w:cs="Times New Roman"/>
          <w:sz w:val="24"/>
          <w:szCs w:val="24"/>
          <w:lang w:eastAsia="ru-RU"/>
        </w:rPr>
        <w:softHyphen/>
        <w:t>тельству</w:t>
      </w: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10</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Доход, пол</w:t>
      </w:r>
      <w:r w:rsidR="008F4CD6">
        <w:rPr>
          <w:rFonts w:ascii="Times New Roman" w:eastAsia="Times New Roman" w:hAnsi="Times New Roman" w:cs="Times New Roman"/>
          <w:sz w:val="24"/>
          <w:szCs w:val="24"/>
          <w:lang w:eastAsia="ru-RU"/>
        </w:rPr>
        <w:t xml:space="preserve">ученный в результате нарушения </w:t>
      </w:r>
      <w:r w:rsidRPr="000E2AFD">
        <w:rPr>
          <w:rFonts w:ascii="Times New Roman" w:eastAsia="Times New Roman" w:hAnsi="Times New Roman" w:cs="Times New Roman"/>
          <w:sz w:val="24"/>
          <w:szCs w:val="24"/>
          <w:lang w:eastAsia="ru-RU"/>
        </w:rPr>
        <w:t>антимонопольного законодательства, взыскивается в судебном порядке: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В пользу антимонопольного органа России</w:t>
      </w:r>
      <w:r w:rsidRPr="000E2AFD">
        <w:rPr>
          <w:rFonts w:ascii="Times New Roman" w:eastAsia="Times New Roman" w:hAnsi="Times New Roman" w:cs="Times New Roman"/>
          <w:sz w:val="24"/>
          <w:szCs w:val="24"/>
          <w:lang w:eastAsia="ru-RU"/>
        </w:rPr>
        <w:br/>
        <w:t>Б. В бюджет соответствующего субъекта РФ</w:t>
      </w:r>
      <w:r w:rsidRPr="000E2AFD">
        <w:rPr>
          <w:rFonts w:ascii="Times New Roman" w:eastAsia="Times New Roman" w:hAnsi="Times New Roman" w:cs="Times New Roman"/>
          <w:sz w:val="24"/>
          <w:szCs w:val="24"/>
          <w:lang w:eastAsia="ru-RU"/>
        </w:rPr>
        <w:br/>
        <w:t>В. В федеральный бюджет</w:t>
      </w:r>
      <w:r w:rsidRPr="000E2AFD">
        <w:rPr>
          <w:rFonts w:ascii="Times New Roman" w:eastAsia="Times New Roman" w:hAnsi="Times New Roman" w:cs="Times New Roman"/>
          <w:sz w:val="24"/>
          <w:szCs w:val="24"/>
          <w:lang w:eastAsia="ru-RU"/>
        </w:rPr>
        <w:tab/>
        <w:t xml:space="preserve">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11</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Решение антимонопольного органа может быть обжаловано в судебном порядке в течение: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дней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Б. 1 месяца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3 месяцев со дня принятия решения</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Г. 6 месяцев со дня принятия решения</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12</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Сертификация является формой осуществления ор</w:t>
      </w:r>
      <w:r w:rsidRPr="000E2AFD">
        <w:rPr>
          <w:rFonts w:ascii="Times New Roman" w:eastAsia="Times New Roman" w:hAnsi="Times New Roman" w:cs="Times New Roman"/>
          <w:color w:val="000000"/>
          <w:spacing w:val="2"/>
          <w:sz w:val="24"/>
          <w:szCs w:val="24"/>
          <w:lang w:eastAsia="ru-RU"/>
        </w:rPr>
        <w:t>ганом по сертификации подтверждения соответствия объ</w:t>
      </w:r>
      <w:r w:rsidRPr="000E2AFD">
        <w:rPr>
          <w:rFonts w:ascii="Times New Roman" w:eastAsia="Times New Roman" w:hAnsi="Times New Roman" w:cs="Times New Roman"/>
          <w:color w:val="000000"/>
          <w:spacing w:val="-2"/>
          <w:sz w:val="24"/>
          <w:szCs w:val="24"/>
          <w:lang w:eastAsia="ru-RU"/>
        </w:rPr>
        <w:t>ектов требованиям:</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А. Законодательства РФ и условиям договора</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Технических регламентов и положениям стандар</w:t>
      </w:r>
      <w:r w:rsidRPr="000E2AFD">
        <w:rPr>
          <w:rFonts w:ascii="Times New Roman" w:eastAsia="Times New Roman" w:hAnsi="Times New Roman" w:cs="Times New Roman"/>
          <w:color w:val="000000"/>
          <w:spacing w:val="-2"/>
          <w:sz w:val="24"/>
          <w:szCs w:val="24"/>
          <w:lang w:eastAsia="ru-RU"/>
        </w:rPr>
        <w:softHyphen/>
      </w:r>
      <w:r w:rsidRPr="000E2AFD">
        <w:rPr>
          <w:rFonts w:ascii="Times New Roman" w:eastAsia="Times New Roman" w:hAnsi="Times New Roman" w:cs="Times New Roman"/>
          <w:color w:val="000000"/>
          <w:spacing w:val="-6"/>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4"/>
          <w:sz w:val="24"/>
          <w:szCs w:val="24"/>
          <w:lang w:eastAsia="ru-RU"/>
        </w:rPr>
        <w:softHyphen/>
      </w:r>
      <w:r w:rsidRPr="000E2AFD">
        <w:rPr>
          <w:rFonts w:ascii="Times New Roman" w:eastAsia="Times New Roman" w:hAnsi="Times New Roman" w:cs="Times New Roman"/>
          <w:color w:val="000000"/>
          <w:spacing w:val="-2"/>
          <w:sz w:val="24"/>
          <w:szCs w:val="24"/>
          <w:lang w:eastAsia="ru-RU"/>
        </w:rPr>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13</w:t>
      </w:r>
    </w:p>
    <w:p w:rsidR="009E0D21" w:rsidRPr="000E2AFD" w:rsidRDefault="009E0D21" w:rsidP="00E12A21">
      <w:pPr>
        <w:shd w:val="clear" w:color="auto" w:fill="FFFFFF"/>
        <w:tabs>
          <w:tab w:val="left" w:pos="0"/>
          <w:tab w:val="left" w:pos="529"/>
        </w:tabs>
        <w:spacing w:before="155"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Декларирование соответствия — это форма подтверждения соответствия продукции требованиям:</w:t>
      </w:r>
    </w:p>
    <w:p w:rsidR="009E0D21" w:rsidRPr="000E2AFD" w:rsidRDefault="009E0D21" w:rsidP="00E12A21">
      <w:pPr>
        <w:shd w:val="clear" w:color="auto" w:fill="FFFFFF"/>
        <w:tabs>
          <w:tab w:val="left" w:pos="0"/>
        </w:tabs>
        <w:spacing w:before="4"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А. Технических регламентов и положениям стандар</w:t>
      </w:r>
      <w:r w:rsidRPr="000E2AFD">
        <w:rPr>
          <w:rFonts w:ascii="Times New Roman" w:eastAsia="Times New Roman" w:hAnsi="Times New Roman" w:cs="Times New Roman"/>
          <w:color w:val="000000"/>
          <w:spacing w:val="-3"/>
          <w:sz w:val="24"/>
          <w:szCs w:val="24"/>
          <w:lang w:eastAsia="ru-RU"/>
        </w:rPr>
        <w:softHyphen/>
      </w:r>
      <w:r w:rsidRPr="000E2AFD">
        <w:rPr>
          <w:rFonts w:ascii="Times New Roman" w:eastAsia="Times New Roman" w:hAnsi="Times New Roman" w:cs="Times New Roman"/>
          <w:color w:val="000000"/>
          <w:spacing w:val="-7"/>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 Технических регламентов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3"/>
          <w:sz w:val="24"/>
          <w:szCs w:val="24"/>
          <w:lang w:eastAsia="ru-RU"/>
        </w:rPr>
        <w:softHyphen/>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14</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Стандартизация товаров (работ, услуг) является:</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А. Добровольной </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Обязательной</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В. Обязательной в отношении определенного переч</w:t>
      </w:r>
      <w:r w:rsidRPr="000E2AFD">
        <w:rPr>
          <w:rFonts w:ascii="Times New Roman" w:eastAsia="Times New Roman" w:hAnsi="Times New Roman" w:cs="Times New Roman"/>
          <w:color w:val="000000"/>
          <w:spacing w:val="-2"/>
          <w:sz w:val="24"/>
          <w:szCs w:val="24"/>
          <w:lang w:eastAsia="ru-RU"/>
        </w:rPr>
        <w:softHyphen/>
        <w:t>ня товаров (работ, услуг)</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15</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Органы нотариата защищают права и интересы коммерсантов: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w:t>
      </w:r>
      <w:r w:rsidR="007771F5">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По спорам в коммерческой сфере;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По вопросам возмещения вреда;</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По бесспорным делам.</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sz w:val="24"/>
          <w:szCs w:val="24"/>
          <w:lang w:eastAsia="ru-RU"/>
        </w:rPr>
        <w:t>Тест № 16</w:t>
      </w:r>
      <w:r w:rsidRPr="000E2AFD">
        <w:rPr>
          <w:rFonts w:ascii="Times New Roman" w:eastAsia="Times New Roman" w:hAnsi="Times New Roman" w:cs="Times New Roman"/>
          <w:sz w:val="24"/>
          <w:szCs w:val="24"/>
          <w:lang w:eastAsia="ru-RU"/>
        </w:rPr>
        <w:t>.</w:t>
      </w:r>
    </w:p>
    <w:p w:rsidR="009E0D21" w:rsidRPr="000E2AFD" w:rsidRDefault="008F4CD6" w:rsidP="00E12A21">
      <w:pPr>
        <w:spacing w:after="0" w:line="240" w:lineRule="auto"/>
        <w:ind w:firstLine="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отвечают товарищи по </w:t>
      </w:r>
      <w:r w:rsidR="009E0D21" w:rsidRPr="000E2AFD">
        <w:rPr>
          <w:rFonts w:ascii="Times New Roman" w:eastAsia="Times New Roman" w:hAnsi="Times New Roman" w:cs="Times New Roman"/>
          <w:sz w:val="24"/>
          <w:szCs w:val="24"/>
          <w:lang w:eastAsia="ru-RU"/>
        </w:rPr>
        <w:t>всем общим обязательствам, если договор простого товарищества связан с осуществлением его участниками коммерческой деятельности:</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Пропорционально стоимости вкладов;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В равных долях;</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Солидарно.</w:t>
      </w:r>
    </w:p>
    <w:p w:rsidR="009E0D21" w:rsidRPr="000E2AFD" w:rsidRDefault="009E0D21" w:rsidP="00E12A21">
      <w:pPr>
        <w:shd w:val="clear" w:color="auto" w:fill="FFFFFF"/>
        <w:tabs>
          <w:tab w:val="left" w:pos="0"/>
        </w:tabs>
        <w:spacing w:before="252"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17</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Некоммерческие организации вправе заниматься предпринимательской деятельностью:</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да, вправе без ограничения;</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вправе, но лишь в соответствии с уставными целями</w:t>
      </w:r>
    </w:p>
    <w:p w:rsidR="009E0D21" w:rsidRPr="000E2AFD" w:rsidRDefault="009E0D21" w:rsidP="00E12A21">
      <w:pPr>
        <w:shd w:val="clear" w:color="auto" w:fill="FFFFFF"/>
        <w:tabs>
          <w:tab w:val="left" w:pos="0"/>
        </w:tabs>
        <w:spacing w:before="266"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18</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Срок действия лицензии не может быть:</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25"/>
          <w:sz w:val="24"/>
          <w:szCs w:val="24"/>
          <w:lang w:eastAsia="ru-RU"/>
        </w:rPr>
      </w:pPr>
      <w:r>
        <w:rPr>
          <w:rFonts w:ascii="Times New Roman" w:eastAsia="Times New Roman" w:hAnsi="Times New Roman" w:cs="Times New Roman"/>
          <w:color w:val="000000"/>
          <w:spacing w:val="10"/>
          <w:sz w:val="24"/>
          <w:szCs w:val="24"/>
          <w:lang w:eastAsia="ru-RU"/>
        </w:rPr>
        <w:t>менее 3</w:t>
      </w:r>
      <w:r w:rsidR="009E0D21" w:rsidRPr="000E2AFD">
        <w:rPr>
          <w:rFonts w:ascii="Times New Roman" w:eastAsia="Times New Roman" w:hAnsi="Times New Roman" w:cs="Times New Roman"/>
          <w:color w:val="000000"/>
          <w:spacing w:val="10"/>
          <w:sz w:val="24"/>
          <w:szCs w:val="24"/>
          <w:lang w:eastAsia="ru-RU"/>
        </w:rPr>
        <w:t xml:space="preserve"> лет;</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2"/>
          <w:sz w:val="24"/>
          <w:szCs w:val="24"/>
          <w:lang w:eastAsia="ru-RU"/>
        </w:rPr>
      </w:pPr>
      <w:r>
        <w:rPr>
          <w:rFonts w:ascii="Times New Roman" w:eastAsia="Times New Roman" w:hAnsi="Times New Roman" w:cs="Times New Roman"/>
          <w:color w:val="000000"/>
          <w:spacing w:val="5"/>
          <w:sz w:val="24"/>
          <w:szCs w:val="24"/>
          <w:lang w:eastAsia="ru-RU"/>
        </w:rPr>
        <w:t xml:space="preserve">менее 5 </w:t>
      </w:r>
      <w:r w:rsidR="009E0D21" w:rsidRPr="000E2AFD">
        <w:rPr>
          <w:rFonts w:ascii="Times New Roman" w:eastAsia="Times New Roman" w:hAnsi="Times New Roman" w:cs="Times New Roman"/>
          <w:color w:val="000000"/>
          <w:spacing w:val="5"/>
          <w:sz w:val="24"/>
          <w:szCs w:val="24"/>
          <w:lang w:eastAsia="ru-RU"/>
        </w:rPr>
        <w:t xml:space="preserve"> лет;</w:t>
      </w:r>
    </w:p>
    <w:p w:rsidR="009E0D21" w:rsidRPr="000E2AFD" w:rsidRDefault="009E0D21"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менее 10 лет.</w:t>
      </w:r>
    </w:p>
    <w:p w:rsidR="009E0D21" w:rsidRPr="000E2AFD" w:rsidRDefault="009E0D21" w:rsidP="00E12A21">
      <w:pPr>
        <w:shd w:val="clear" w:color="auto" w:fill="FFFFFF"/>
        <w:tabs>
          <w:tab w:val="left" w:pos="0"/>
        </w:tabs>
        <w:spacing w:before="274"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19</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Единый государственный регистр юридических лиц ведет:</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t>Федеральная служба по налогам и сборам;</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Министерство юстиции;</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Федеральная антимонопольная служба.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20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Подпись заявителя на заявления о государственной регистрации юридических лиц</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нотариально удостоверяет: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да, в случаях предусмотренных законом</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21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Мировое соглашение может заключаться: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на стадии наблюдения;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на стадии высшего управления;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на всех стадиях банкротства.</w:t>
      </w:r>
    </w:p>
    <w:p w:rsidR="009E0D21" w:rsidRPr="000E2AFD" w:rsidRDefault="009E0D21" w:rsidP="00E12A21">
      <w:pPr>
        <w:shd w:val="clear" w:color="auto" w:fill="FFFFFF"/>
        <w:spacing w:before="281" w:after="0" w:line="240" w:lineRule="auto"/>
        <w:ind w:right="553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color w:val="000000"/>
          <w:spacing w:val="-2"/>
          <w:sz w:val="24"/>
          <w:szCs w:val="24"/>
          <w:lang w:eastAsia="ru-RU"/>
        </w:rPr>
        <w:t>Тест № 22</w:t>
      </w:r>
      <w:r w:rsidRPr="000E2AFD">
        <w:rPr>
          <w:rFonts w:ascii="Times New Roman" w:eastAsia="Times New Roman" w:hAnsi="Times New Roman" w:cs="Times New Roman"/>
          <w:color w:val="000000"/>
          <w:spacing w:val="-2"/>
          <w:sz w:val="24"/>
          <w:szCs w:val="24"/>
          <w:lang w:eastAsia="ru-RU"/>
        </w:rPr>
        <w:t xml:space="preserve"> </w:t>
      </w:r>
      <w:r w:rsidRPr="000E2AFD">
        <w:rPr>
          <w:rFonts w:ascii="Times New Roman" w:eastAsia="Times New Roman" w:hAnsi="Times New Roman" w:cs="Times New Roman"/>
          <w:color w:val="000000"/>
          <w:sz w:val="24"/>
          <w:szCs w:val="24"/>
          <w:lang w:eastAsia="ru-RU"/>
        </w:rPr>
        <w:t>Предприниматель - это лицо:</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основной целью деятельностью которого является получение прибыли;</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прошедшее соответствующую регистрацию;</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770" w:right="461"/>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действующее самостоятельно с целью получения прибыли на свой риск и</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прошедшее государственную регистрацию в качестве индивидуального</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предпринимателя.</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23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Коммерческая организация считается созданной с момента: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подписания учредительного договора;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его государственной регистрации;</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утверждение его устава.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Ассоциации (союзы) действуют на основании:</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1.  устава;</w:t>
      </w:r>
    </w:p>
    <w:p w:rsidR="009E0D21" w:rsidRPr="000E2AFD" w:rsidRDefault="009E0D21" w:rsidP="00F85899">
      <w:pPr>
        <w:numPr>
          <w:ilvl w:val="0"/>
          <w:numId w:val="54"/>
        </w:numPr>
        <w:tabs>
          <w:tab w:val="left" w:pos="284"/>
        </w:tabs>
        <w:spacing w:after="0" w:line="240" w:lineRule="auto"/>
        <w:ind w:left="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договора;</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pacing w:val="-47"/>
          <w:w w:val="76"/>
          <w:sz w:val="24"/>
          <w:szCs w:val="24"/>
          <w:lang w:eastAsia="ru-RU"/>
        </w:rPr>
      </w:pPr>
      <w:r w:rsidRPr="000E2AFD">
        <w:rPr>
          <w:rFonts w:ascii="Times New Roman" w:eastAsia="Times New Roman" w:hAnsi="Times New Roman" w:cs="Times New Roman"/>
          <w:sz w:val="24"/>
          <w:szCs w:val="24"/>
          <w:lang w:eastAsia="ru-RU"/>
        </w:rPr>
        <w:t>3. устава и договора</w:t>
      </w:r>
      <w:r w:rsidRPr="000E2AFD">
        <w:rPr>
          <w:rFonts w:ascii="Times New Roman" w:eastAsia="Times New Roman" w:hAnsi="Times New Roman" w:cs="Times New Roman"/>
          <w:spacing w:val="-15"/>
          <w:w w:val="76"/>
          <w:sz w:val="24"/>
          <w:szCs w:val="24"/>
          <w:lang w:eastAsia="ru-RU"/>
        </w:rPr>
        <w:t>.</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 </w:t>
      </w:r>
      <w:r w:rsidRPr="000E2AFD">
        <w:rPr>
          <w:rFonts w:ascii="Times New Roman" w:eastAsia="Times New Roman" w:hAnsi="Times New Roman" w:cs="Times New Roman"/>
          <w:b/>
          <w:color w:val="000000"/>
          <w:spacing w:val="-3"/>
          <w:sz w:val="24"/>
          <w:szCs w:val="24"/>
          <w:lang w:eastAsia="ru-RU"/>
        </w:rPr>
        <w:t>Тест № 25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Цель внешнего управления при процедуре банкротства заключается в:</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обеспечении сохранности имущества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восстановлении и платежеспособности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соразмерном удовлетворении требований кредиторов.</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Предпринимательская деятельность по ГК определяется как:</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любая самостоятельная деятельность юридических лиц, направленная на</w:t>
      </w:r>
      <w:r w:rsidRPr="000E2AFD">
        <w:rPr>
          <w:rFonts w:ascii="Times New Roman" w:eastAsia="Times New Roman" w:hAnsi="Times New Roman" w:cs="Times New Roman"/>
          <w:color w:val="000000"/>
          <w:spacing w:val="-1"/>
          <w:sz w:val="24"/>
          <w:szCs w:val="24"/>
          <w:lang w:eastAsia="ru-RU"/>
        </w:rPr>
        <w:br/>
        <w:t>получение прибыли;</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самостоятельная деятельность граждан, направленная на систематическое</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получение прибыли от пользования имуществом, продажи товаров;</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jc w:val="both"/>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t>самостоятельная, осуществляемая на свой риск деятельность, направленная на</w:t>
      </w:r>
      <w:r w:rsidRPr="000E2AFD">
        <w:rPr>
          <w:rFonts w:ascii="Times New Roman" w:eastAsia="Times New Roman" w:hAnsi="Times New Roman" w:cs="Times New Roman"/>
          <w:color w:val="000000"/>
          <w:sz w:val="24"/>
          <w:szCs w:val="24"/>
          <w:lang w:eastAsia="ru-RU"/>
        </w:rPr>
        <w:br/>
        <w:t>систематическое получение прибыли от пользования имуществом, продажи</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товаров, выполнение работ или оказание услуг лицами, зарегистрированными в</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качестве предпринимателя в установленном порядке</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Понятие обычая делового оборота в предпринимательской деятельности:</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правило поведения в любой области хозяйственных</w:t>
      </w:r>
      <w:r w:rsidRPr="000E2AFD">
        <w:rPr>
          <w:rFonts w:ascii="Times New Roman" w:eastAsia="Times New Roman" w:hAnsi="Times New Roman" w:cs="Times New Roman"/>
          <w:color w:val="000000"/>
          <w:spacing w:val="-1"/>
          <w:sz w:val="24"/>
          <w:szCs w:val="24"/>
          <w:lang w:eastAsia="ru-RU"/>
        </w:rPr>
        <w:br/>
        <w:t>отношений;</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в хозяйственных отношениях правило поведения, не</w:t>
      </w:r>
      <w:r w:rsidRPr="000E2AFD">
        <w:rPr>
          <w:rFonts w:ascii="Times New Roman" w:eastAsia="Times New Roman" w:hAnsi="Times New Roman" w:cs="Times New Roman"/>
          <w:color w:val="000000"/>
          <w:spacing w:val="-1"/>
          <w:sz w:val="24"/>
          <w:szCs w:val="24"/>
          <w:lang w:eastAsia="ru-RU"/>
        </w:rPr>
        <w:br/>
        <w:t>предусмотренное законодательством;</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hanging="367"/>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сложившееся и широко применяемое в какой - либо области предпринимательской</w:t>
      </w:r>
      <w:r w:rsidRPr="000E2AFD">
        <w:rPr>
          <w:rFonts w:ascii="Times New Roman" w:eastAsia="Times New Roman" w:hAnsi="Times New Roman" w:cs="Times New Roman"/>
          <w:color w:val="000000"/>
          <w:sz w:val="24"/>
          <w:szCs w:val="24"/>
          <w:lang w:eastAsia="ru-RU"/>
        </w:rPr>
        <w:br/>
        <w:t>деятельности правило поведение, не предусмотренное законодательством, не</w:t>
      </w:r>
      <w:r w:rsidRPr="000E2AFD">
        <w:rPr>
          <w:rFonts w:ascii="Times New Roman" w:eastAsia="Times New Roman" w:hAnsi="Times New Roman" w:cs="Times New Roman"/>
          <w:color w:val="000000"/>
          <w:sz w:val="24"/>
          <w:szCs w:val="24"/>
          <w:lang w:eastAsia="ru-RU"/>
        </w:rPr>
        <w:br/>
        <w:t>зависимо от того, зафиксировано оно в каком - либо документе.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коммерческой организации задолженность по обязательным платежам в</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бюджет погашается:</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2"/>
          <w:sz w:val="24"/>
          <w:szCs w:val="24"/>
          <w:lang w:eastAsia="ru-RU"/>
        </w:rPr>
        <w:t>в первую очередь;</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четвертую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29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При банкротстве хозяйственного субъекта задолженность по обязательным платежам в </w:t>
      </w:r>
      <w:r w:rsidRPr="000E2AFD">
        <w:rPr>
          <w:rFonts w:ascii="Times New Roman" w:eastAsia="Times New Roman" w:hAnsi="Times New Roman" w:cs="Times New Roman"/>
          <w:color w:val="000000"/>
          <w:spacing w:val="-3"/>
          <w:sz w:val="24"/>
          <w:szCs w:val="24"/>
          <w:lang w:eastAsia="ru-RU"/>
        </w:rPr>
        <w:t>бюджет погашаются:</w:t>
      </w:r>
      <w:r w:rsidRPr="000E2AFD">
        <w:rPr>
          <w:rFonts w:ascii="Times New Roman" w:eastAsia="Times New Roman" w:hAnsi="Times New Roman" w:cs="Times New Roman"/>
          <w:color w:val="000000"/>
          <w:sz w:val="24"/>
          <w:szCs w:val="24"/>
          <w:lang w:eastAsia="ru-RU"/>
        </w:rPr>
        <w:tab/>
        <w:t>,</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хозяйствующего субъекта требования кредитов по обязательствам,</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обеспеченных залогом имущества этого субъекта удовлетворяются:</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31</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color w:val="000000"/>
          <w:sz w:val="24"/>
          <w:szCs w:val="24"/>
          <w:lang w:eastAsia="ru-RU"/>
        </w:rPr>
      </w:pPr>
      <w:r w:rsidRPr="000E2AFD">
        <w:rPr>
          <w:rFonts w:ascii="Times New Roman" w:eastAsia="Times New Roman" w:hAnsi="Times New Roman" w:cs="Times New Roman"/>
          <w:color w:val="000000"/>
          <w:spacing w:val="-1"/>
          <w:sz w:val="24"/>
          <w:szCs w:val="24"/>
          <w:lang w:eastAsia="ru-RU"/>
        </w:rPr>
        <w:t xml:space="preserve">Индивидуальный предприниматель, признанный банкротом, не может быть </w:t>
      </w:r>
      <w:r w:rsidRPr="000E2AFD">
        <w:rPr>
          <w:rFonts w:ascii="Times New Roman" w:eastAsia="Times New Roman" w:hAnsi="Times New Roman" w:cs="Times New Roman"/>
          <w:color w:val="000000"/>
          <w:sz w:val="24"/>
          <w:szCs w:val="24"/>
          <w:lang w:eastAsia="ru-RU"/>
        </w:rPr>
        <w:t xml:space="preserve">зарегистрированным в качестве индивидуального предпринимателя: </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1.   в течение одного года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течение шести месяцев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 течение трех месяцев с момента признания его банкротом.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32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Прибыль кооператива распределяется между его членами:</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размером на члена кооператива;</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их трудовым участием;</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720" w:right="461" w:hanging="353"/>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соответствии с их трудовым участием, если иной порядок не предусмотрен</w:t>
      </w:r>
      <w:r w:rsidRPr="000E2AFD">
        <w:rPr>
          <w:rFonts w:ascii="Times New Roman" w:eastAsia="Times New Roman" w:hAnsi="Times New Roman" w:cs="Times New Roman"/>
          <w:color w:val="000000"/>
          <w:spacing w:val="-1"/>
          <w:sz w:val="24"/>
          <w:szCs w:val="24"/>
          <w:lang w:eastAsia="ru-RU"/>
        </w:rPr>
        <w:br/>
        <w:t>законом и уставом кооператива.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33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Вопрос об увеличении уставного капитала акционерного общества вправе решить:</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before="7" w:after="0" w:line="240" w:lineRule="auto"/>
        <w:ind w:left="374"/>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генеральный директор акционерного общества.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унитарного предприятия по вкладам (формам, паям) возможно распределять:</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возможно;</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возможно с согласия собственника.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В чью компенсацию в акционерном обществе входит утверждение годовых отчетов </w:t>
      </w:r>
      <w:r w:rsidRPr="000E2AFD">
        <w:rPr>
          <w:rFonts w:ascii="Times New Roman" w:eastAsia="Times New Roman" w:hAnsi="Times New Roman" w:cs="Times New Roman"/>
          <w:color w:val="000000"/>
          <w:spacing w:val="-1"/>
          <w:sz w:val="24"/>
          <w:szCs w:val="24"/>
          <w:lang w:eastAsia="ru-RU"/>
        </w:rPr>
        <w:t>бухгалтерских балансов, счет прибыли и убытков общества и распределение его прибылей и убытков?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Совета директоров;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Ревизионной комиссии;</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Общего собрания акционеров.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Управление деятельность товарищества на вере осуществляют:</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полные товарищества;</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i/>
          <w:iCs/>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коммандитисты;</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общее собрание полных товариществ и участников - вкладчиков.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2"/>
          <w:sz w:val="24"/>
          <w:szCs w:val="24"/>
          <w:lang w:eastAsia="ru-RU"/>
        </w:rPr>
        <w:t>Наличие</w:t>
      </w:r>
      <w:r w:rsidRPr="000E2AFD">
        <w:rPr>
          <w:rFonts w:ascii="Times New Roman" w:eastAsia="Times New Roman" w:hAnsi="Times New Roman" w:cs="Times New Roman"/>
          <w:b/>
          <w:bCs/>
          <w:color w:val="000000"/>
          <w:spacing w:val="-2"/>
          <w:sz w:val="24"/>
          <w:szCs w:val="24"/>
          <w:lang w:eastAsia="ru-RU"/>
        </w:rPr>
        <w:t xml:space="preserve"> </w:t>
      </w:r>
      <w:r w:rsidRPr="000E2AFD">
        <w:rPr>
          <w:rFonts w:ascii="Times New Roman" w:eastAsia="Times New Roman" w:hAnsi="Times New Roman" w:cs="Times New Roman"/>
          <w:color w:val="000000"/>
          <w:spacing w:val="-2"/>
          <w:sz w:val="24"/>
          <w:szCs w:val="24"/>
          <w:lang w:eastAsia="ru-RU"/>
        </w:rPr>
        <w:t>уставного капитала акционерного общества решает:</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before="7" w:after="0" w:line="240" w:lineRule="auto"/>
        <w:ind w:left="418"/>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наблюдательный совет.</w:t>
      </w:r>
    </w:p>
    <w:p w:rsidR="009E0D21" w:rsidRPr="000E2AFD" w:rsidRDefault="002B04F7"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8"/>
          <w:sz w:val="24"/>
          <w:szCs w:val="24"/>
          <w:lang w:eastAsia="ru-RU"/>
        </w:rPr>
        <w:t>Тест № 3</w:t>
      </w:r>
      <w:r w:rsidR="009E0D21" w:rsidRPr="000E2AFD">
        <w:rPr>
          <w:rFonts w:ascii="Times New Roman" w:eastAsia="Times New Roman" w:hAnsi="Times New Roman" w:cs="Times New Roman"/>
          <w:b/>
          <w:color w:val="000000"/>
          <w:spacing w:val="-8"/>
          <w:sz w:val="24"/>
          <w:szCs w:val="24"/>
          <w:lang w:eastAsia="ru-RU"/>
        </w:rPr>
        <w:t>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Конвертация обыкновенных акций в привилегированные акции, облигации и иные ценные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бумаги:</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допускается с разрешением общего.</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39</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Какие суды осуществл</w:t>
      </w:r>
      <w:r w:rsidR="002B04F7" w:rsidRPr="000E2AFD">
        <w:rPr>
          <w:rFonts w:ascii="Times New Roman" w:eastAsia="Times New Roman" w:hAnsi="Times New Roman" w:cs="Times New Roman"/>
          <w:color w:val="000000"/>
          <w:spacing w:val="-1"/>
          <w:sz w:val="24"/>
          <w:szCs w:val="24"/>
          <w:lang w:eastAsia="ru-RU"/>
        </w:rPr>
        <w:t xml:space="preserve">яют судебную защиту граждански </w:t>
      </w:r>
      <w:r w:rsidRPr="000E2AFD">
        <w:rPr>
          <w:rFonts w:ascii="Times New Roman" w:eastAsia="Times New Roman" w:hAnsi="Times New Roman" w:cs="Times New Roman"/>
          <w:color w:val="000000"/>
          <w:spacing w:val="-1"/>
          <w:sz w:val="24"/>
          <w:szCs w:val="24"/>
          <w:lang w:eastAsia="ru-RU"/>
        </w:rPr>
        <w:t xml:space="preserve">прав? </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1.   суд, арбитражный суд, третейский суд;</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2.  </w:t>
      </w:r>
      <w:r w:rsidRPr="000E2AFD">
        <w:rPr>
          <w:rFonts w:ascii="Times New Roman" w:eastAsia="Times New Roman" w:hAnsi="Times New Roman" w:cs="Times New Roman"/>
          <w:color w:val="000000"/>
          <w:spacing w:val="-1"/>
          <w:sz w:val="24"/>
          <w:szCs w:val="24"/>
          <w:lang w:eastAsia="ru-RU"/>
        </w:rPr>
        <w:t>только арбитражный суд;</w:t>
      </w:r>
    </w:p>
    <w:p w:rsidR="009E0D21" w:rsidRPr="000E2AFD" w:rsidRDefault="009E0D21" w:rsidP="00E12A21">
      <w:pPr>
        <w:widowControl w:val="0"/>
        <w:shd w:val="clear" w:color="auto" w:fill="FFFFFF"/>
        <w:tabs>
          <w:tab w:val="left" w:pos="713"/>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 xml:space="preserve">  3. только суд общей юрисдикции.</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Споры между гражданами, зарегистрированными в качестве индивидуальных</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предпринимателей, разрешаются:</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арбитражными судами;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судами общей юрисдикции;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как арбитражными судами, так и судами общей юрисдикции.</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4"/>
          <w:sz w:val="24"/>
          <w:szCs w:val="24"/>
          <w:lang w:eastAsia="ru-RU"/>
        </w:rPr>
        <w:t>Тест № 41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Участник общей долевой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z w:val="24"/>
          <w:szCs w:val="24"/>
          <w:lang w:eastAsia="ru-RU"/>
        </w:rPr>
        <w:t>вправе продать свою долю только другому участнику общей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ind w:right="461"/>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продать свою долю постороннему лицу только при согласии всех</w:t>
      </w:r>
      <w:r w:rsidRPr="000E2AFD">
        <w:rPr>
          <w:rFonts w:ascii="Times New Roman" w:eastAsia="Times New Roman" w:hAnsi="Times New Roman" w:cs="Times New Roman"/>
          <w:color w:val="000000"/>
          <w:spacing w:val="-1"/>
          <w:sz w:val="24"/>
          <w:szCs w:val="24"/>
          <w:lang w:eastAsia="ru-RU"/>
        </w:rPr>
        <w:br/>
        <w:t>участников;</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может продать свою долю третьему лицу, но другие участники имеют право</w:t>
      </w:r>
      <w:r w:rsidRPr="000E2AFD">
        <w:rPr>
          <w:rFonts w:ascii="Times New Roman" w:eastAsia="Times New Roman" w:hAnsi="Times New Roman" w:cs="Times New Roman"/>
          <w:color w:val="000000"/>
          <w:spacing w:val="-1"/>
          <w:sz w:val="24"/>
          <w:szCs w:val="24"/>
          <w:lang w:eastAsia="ru-RU"/>
        </w:rPr>
        <w:br/>
        <w:t>преимущественной покупки.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Доли участников долевой собственности считаются равными:</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если доли не могут быть определены на основании закона и не установлены</w:t>
      </w:r>
      <w:r w:rsidRPr="000E2AFD">
        <w:rPr>
          <w:rFonts w:ascii="Times New Roman" w:eastAsia="Times New Roman" w:hAnsi="Times New Roman" w:cs="Times New Roman"/>
          <w:color w:val="000000"/>
          <w:spacing w:val="-1"/>
          <w:sz w:val="24"/>
          <w:szCs w:val="24"/>
          <w:lang w:eastAsia="ru-RU"/>
        </w:rPr>
        <w:br/>
        <w:t>соглашением всех его участников;</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если имущество не подлежит разделу;</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если законом запрещен раздел имущества.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Размещение собственником в принадлежащем ему жилом помещении предприятий,</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учреждений, организаций допускается только:</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после получения на это разрешения государственных органов;</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после перевода такого помещения в нежилое;</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на основании договора аренды, зарегистрировано в установленном порядке.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z w:val="24"/>
          <w:szCs w:val="24"/>
          <w:lang w:eastAsia="ru-RU"/>
        </w:rPr>
        <w:t>Тест № 44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у приобретателя вещи по договору возникает:</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 момента ее передачи, если иное не предусмотрено законом или договором;</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before="7"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с момента заключения договора;</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порядке, предусмотренном законом.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Имущество участников, объединившихся на условиях простого товарищества, является:</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before="7"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общей совместной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общей долевой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собственностью самого простого товарищества.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находящееся в хозяйственном ведении или оперативном управлении в</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доверительное управление:</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может быть передано;</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может быть передано с согласия собственника;</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не может быть передано до поступления этого имущества обратно во владения</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собственника.</w:t>
      </w:r>
    </w:p>
    <w:p w:rsidR="009E0D21" w:rsidRPr="000E2AFD" w:rsidRDefault="009E0D21" w:rsidP="00E12A21">
      <w:pPr>
        <w:widowControl w:val="0"/>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47</w:t>
      </w:r>
    </w:p>
    <w:p w:rsidR="009E0D21" w:rsidRPr="000E2AFD" w:rsidRDefault="009E0D21" w:rsidP="00E12A21">
      <w:pPr>
        <w:shd w:val="clear" w:color="auto" w:fill="FFFFFF"/>
        <w:spacing w:before="22"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Деньги самостоятельным объектом доверительного управления:</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не могут быть, за исключение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могут быть, за исключением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могут быть.</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 состав предприятия как имущественного комплекса входят:</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включая права и налоги;</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кроме долгов;</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z w:val="24"/>
          <w:szCs w:val="24"/>
          <w:lang w:eastAsia="ru-RU"/>
        </w:rPr>
        <w:t>все виды имущества, кроме прав и долгов.</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на здания, сооружения и другое вновь создаваемое недвижимое</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подлежащее государственной регистрации, возникает:</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с момента приемки этого имущества соответствующей комиссией;</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 момента ввода этого имущества в эксплуатацию;</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 момента такой регистрации.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Права ордерной ценной бумаги передаются путем:</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простого вручения ценной бумаги другому лицу;</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совершения на этой бумаге передаточной надписи;</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color w:val="000000"/>
          <w:spacing w:val="-2"/>
          <w:sz w:val="24"/>
          <w:szCs w:val="24"/>
          <w:lang w:eastAsia="ru-RU"/>
        </w:rPr>
        <w:t xml:space="preserve">простого вручения ценной бумаги другому лицу. </w:t>
      </w:r>
    </w:p>
    <w:p w:rsidR="009E0D21" w:rsidRPr="000E2AFD" w:rsidRDefault="009E0D21" w:rsidP="00E12A21">
      <w:pPr>
        <w:widowControl w:val="0"/>
        <w:shd w:val="clear" w:color="auto" w:fill="FFFFFF"/>
        <w:tabs>
          <w:tab w:val="left" w:pos="734"/>
        </w:tabs>
        <w:autoSpaceDE w:val="0"/>
        <w:autoSpaceDN w:val="0"/>
        <w:adjustRightInd w:val="0"/>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Общая собственность может быть:</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долевой;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только совместной;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долевой или совместной.</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Собственник имущества, закрепленного за казенным предприятием или учреждением:</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излишнее, неиспользуемое или используемое не по назначению</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только излишнее 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неиспользуемое имущество.</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При переходе права собственности на учреждение к другому лицу, это учреждение:</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не 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t>приобретает право собственности на принадлежащее ему имущество.</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Уступка преимущественного права покупки доли в общей собственности:</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не 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 с согласия участников.</w:t>
      </w: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b/>
          <w:color w:val="000000"/>
          <w:spacing w:val="-14"/>
          <w:sz w:val="24"/>
          <w:szCs w:val="24"/>
          <w:lang w:eastAsia="ru-RU"/>
        </w:rPr>
      </w:pPr>
      <w:r w:rsidRPr="000E2AFD">
        <w:rPr>
          <w:rFonts w:ascii="Times New Roman" w:eastAsia="Times New Roman" w:hAnsi="Times New Roman" w:cs="Times New Roman"/>
          <w:b/>
          <w:color w:val="000000"/>
          <w:spacing w:val="-3"/>
          <w:sz w:val="24"/>
          <w:szCs w:val="24"/>
          <w:lang w:eastAsia="ru-RU"/>
        </w:rPr>
        <w:t>Тест № 55</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Требования кредиторов, не удовлетворенные из-за недостаточности имущества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ликвидируемого юридического лица:</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2"/>
          <w:sz w:val="24"/>
          <w:szCs w:val="24"/>
          <w:lang w:eastAsia="ru-RU"/>
        </w:rPr>
        <w:t>сохраняются;</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считаются погашенными;</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переходят к правопреемникам.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bCs/>
          <w:color w:val="000000"/>
          <w:sz w:val="24"/>
          <w:szCs w:val="24"/>
          <w:lang w:eastAsia="ru-RU"/>
        </w:rPr>
        <w:t xml:space="preserve">Тест № </w:t>
      </w:r>
      <w:r w:rsidRPr="000E2AFD">
        <w:rPr>
          <w:rFonts w:ascii="Times New Roman" w:eastAsia="Times New Roman" w:hAnsi="Times New Roman" w:cs="Times New Roman"/>
          <w:b/>
          <w:color w:val="000000"/>
          <w:sz w:val="24"/>
          <w:szCs w:val="24"/>
          <w:lang w:eastAsia="ru-RU"/>
        </w:rPr>
        <w:t>56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Федеральные правила (стандарты) аудиторской деятельности утверждаются:</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законами;</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before="7"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указами Президента;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постановлениями Правительства;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6"/>
          <w:sz w:val="24"/>
          <w:szCs w:val="24"/>
          <w:lang w:eastAsia="ru-RU"/>
        </w:rPr>
        <w:t>Тест № 57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Форма, содержание и порядок представления аудиторского заключения определяются: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before="7" w:after="0" w:line="240" w:lineRule="auto"/>
        <w:ind w:firstLine="142"/>
        <w:rPr>
          <w:rFonts w:ascii="Times New Roman" w:eastAsia="Times New Roman" w:hAnsi="Times New Roman" w:cs="Times New Roman"/>
          <w:color w:val="000000"/>
          <w:spacing w:val="-25"/>
          <w:sz w:val="24"/>
          <w:szCs w:val="24"/>
          <w:lang w:val="en-US" w:eastAsia="ru-RU"/>
        </w:rPr>
      </w:pPr>
      <w:r w:rsidRPr="000E2AFD">
        <w:rPr>
          <w:rFonts w:ascii="Times New Roman" w:eastAsia="Times New Roman" w:hAnsi="Times New Roman" w:cs="Times New Roman"/>
          <w:color w:val="000000"/>
          <w:spacing w:val="-1"/>
          <w:sz w:val="24"/>
          <w:szCs w:val="24"/>
          <w:lang w:eastAsia="ru-RU"/>
        </w:rPr>
        <w:t>руководителям организации;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местного самоуправления;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правилами (стандартами);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№58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Лицо, квалификационный аттестат которого аннулирован, вправе обжаловать это решение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в суде в течение:</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1 месяца;</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3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3"/>
          <w:sz w:val="24"/>
          <w:szCs w:val="24"/>
          <w:lang w:eastAsia="ru-RU"/>
        </w:rPr>
        <w:t>6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7"/>
          <w:sz w:val="24"/>
          <w:szCs w:val="24"/>
          <w:lang w:eastAsia="ru-RU"/>
        </w:rPr>
        <w:t>1 года;</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Бухгалтерский учет локальными нормативами может регулироваться?</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7"/>
          <w:sz w:val="24"/>
          <w:szCs w:val="24"/>
          <w:lang w:eastAsia="ru-RU"/>
        </w:rPr>
        <w:t>да;</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60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Аудит может подменить государственный контроль;</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61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Может ли аудиторская организация быть созданной в форме открытого акционерного</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11"/>
          <w:sz w:val="24"/>
          <w:szCs w:val="24"/>
          <w:lang w:eastAsia="ru-RU"/>
        </w:rPr>
        <w:t>общества: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8"/>
          <w:sz w:val="24"/>
          <w:szCs w:val="24"/>
          <w:lang w:eastAsia="ru-RU"/>
        </w:rPr>
        <w:t xml:space="preserve">1.  </w:t>
      </w:r>
      <w:r w:rsidRPr="000E2AFD">
        <w:rPr>
          <w:rFonts w:ascii="Times New Roman" w:eastAsia="Times New Roman" w:hAnsi="Times New Roman" w:cs="Times New Roman"/>
          <w:color w:val="000000"/>
          <w:spacing w:val="-8"/>
          <w:sz w:val="24"/>
          <w:szCs w:val="24"/>
          <w:lang w:eastAsia="ru-RU"/>
        </w:rPr>
        <w:t>да;</w:t>
      </w:r>
    </w:p>
    <w:p w:rsidR="00C14CC5" w:rsidRPr="000E2AFD" w:rsidRDefault="009E0D21" w:rsidP="00E12A21">
      <w:pPr>
        <w:tabs>
          <w:tab w:val="left" w:pos="1134"/>
        </w:tabs>
        <w:spacing w:after="0" w:line="276" w:lineRule="auto"/>
        <w:ind w:firstLine="142"/>
        <w:jc w:val="both"/>
        <w:rPr>
          <w:rFonts w:ascii="Times New Roman" w:eastAsia="Times New Roman" w:hAnsi="Times New Roman" w:cs="Times New Roman"/>
          <w:w w:val="126"/>
          <w:sz w:val="24"/>
          <w:szCs w:val="24"/>
          <w:lang w:eastAsia="ru-RU"/>
        </w:rPr>
      </w:pPr>
      <w:r w:rsidRPr="000E2AFD">
        <w:rPr>
          <w:rFonts w:ascii="Times New Roman" w:eastAsia="Times New Roman" w:hAnsi="Times New Roman" w:cs="Times New Roman"/>
          <w:bCs/>
          <w:color w:val="000000"/>
          <w:spacing w:val="-3"/>
          <w:sz w:val="24"/>
          <w:szCs w:val="24"/>
          <w:lang w:eastAsia="ru-RU"/>
        </w:rPr>
        <w:t xml:space="preserve"> 2.</w:t>
      </w:r>
      <w:r w:rsidRPr="000E2AFD">
        <w:rPr>
          <w:rFonts w:ascii="Times New Roman" w:eastAsia="Times New Roman" w:hAnsi="Times New Roman" w:cs="Times New Roman"/>
          <w:b/>
          <w:bCs/>
          <w:color w:val="000000"/>
          <w:spacing w:val="-3"/>
          <w:sz w:val="24"/>
          <w:szCs w:val="24"/>
          <w:lang w:eastAsia="ru-RU"/>
        </w:rPr>
        <w:t xml:space="preserve">  </w:t>
      </w:r>
      <w:r w:rsidRPr="000E2AFD">
        <w:rPr>
          <w:rFonts w:ascii="Times New Roman" w:eastAsia="Times New Roman" w:hAnsi="Times New Roman" w:cs="Times New Roman"/>
          <w:color w:val="000000"/>
          <w:spacing w:val="-3"/>
          <w:sz w:val="24"/>
          <w:szCs w:val="24"/>
          <w:lang w:eastAsia="ru-RU"/>
        </w:rPr>
        <w:t>нет.</w:t>
      </w:r>
      <w:r w:rsidRPr="000E2AFD">
        <w:rPr>
          <w:rFonts w:ascii="Times New Roman" w:eastAsia="Times New Roman" w:hAnsi="Times New Roman" w:cs="Times New Roman"/>
          <w:w w:val="126"/>
          <w:sz w:val="24"/>
          <w:szCs w:val="24"/>
          <w:lang w:eastAsia="ru-RU"/>
        </w:rPr>
        <w:t xml:space="preserve">  </w:t>
      </w:r>
    </w:p>
    <w:p w:rsidR="001618B2" w:rsidRDefault="001618B2" w:rsidP="00E12A21">
      <w:pPr>
        <w:tabs>
          <w:tab w:val="left" w:pos="1134"/>
        </w:tabs>
        <w:spacing w:after="0" w:line="276" w:lineRule="auto"/>
        <w:ind w:firstLine="142"/>
        <w:jc w:val="both"/>
        <w:rPr>
          <w:rFonts w:ascii="Times New Roman" w:eastAsia="Times New Roman" w:hAnsi="Times New Roman" w:cs="Times New Roman"/>
          <w:w w:val="126"/>
          <w:sz w:val="20"/>
          <w:szCs w:val="20"/>
          <w:lang w:eastAsia="ru-RU"/>
        </w:rPr>
      </w:pPr>
    </w:p>
    <w:p w:rsidR="001618B2" w:rsidRDefault="001618B2" w:rsidP="00C73669">
      <w:pPr>
        <w:spacing w:after="0" w:line="276" w:lineRule="auto"/>
        <w:ind w:left="720"/>
        <w:jc w:val="center"/>
        <w:rPr>
          <w:rFonts w:ascii="Times New Roman" w:eastAsia="Times New Roman" w:hAnsi="Times New Roman" w:cs="Times New Roman"/>
          <w:b/>
          <w:i/>
          <w:w w:val="126"/>
          <w:sz w:val="26"/>
          <w:szCs w:val="26"/>
          <w:lang w:eastAsia="ru-RU"/>
        </w:rPr>
      </w:pPr>
      <w:r w:rsidRPr="001618B2">
        <w:rPr>
          <w:rFonts w:ascii="Times New Roman" w:eastAsia="Times New Roman" w:hAnsi="Times New Roman" w:cs="Times New Roman"/>
          <w:b/>
          <w:i/>
          <w:w w:val="126"/>
          <w:sz w:val="26"/>
          <w:szCs w:val="26"/>
          <w:lang w:eastAsia="ru-RU"/>
        </w:rPr>
        <w:t>10.11. Темы курсовых</w:t>
      </w:r>
      <w:r w:rsidR="00611872">
        <w:rPr>
          <w:rFonts w:ascii="Times New Roman" w:eastAsia="Times New Roman" w:hAnsi="Times New Roman" w:cs="Times New Roman"/>
          <w:b/>
          <w:i/>
          <w:w w:val="126"/>
          <w:sz w:val="26"/>
          <w:szCs w:val="26"/>
          <w:lang w:eastAsia="ru-RU"/>
        </w:rPr>
        <w:t xml:space="preserve"> работ</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Предпринимательство и право: опыт комплексного исследования.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История становления и развития предпринимательства в Российской Федерации: правовые аспекты.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Экономико-правовые условия предпринимательства: возникновение и развитие.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Отграничение предпринимательского права от других отраслей права и их взаимодействие.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 сфера взаимодействия публично-правовых и частноправовых средств.</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Наука предпринимательского права и регулирование предпринимательских отношений.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предпринимательской деятельности: понятие, содержание и структура.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виды источников предпринимательского права.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Внутренние (локальные) нормативные акты в предпринимательском праве.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Корпоративные акты в предпринимательском праве: понятие и виды.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режим контроля и надзора за предпринимательской деятельностью.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Юридическая ответственность лиц, осуществляющих предпринимательскую деятельность</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имущества в науке гражданского права и его использование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статус индивидуального предпринимателя.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корпоративных форм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 xml:space="preserve"> «Компания одного лица» в российском и зарубежном законодательстве.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Управляющая организация как единоличный исполнительный орган хозяйственного общества.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Особенности законодательства об унитарных предприятиях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Система имущественных фондов производственного кооператива.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Корпоративное управление в производственном кооперативе.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Место и роль производственной кооперации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производственной кооперации: понятие, структура, система, особенности.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холдингов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Некоммерческие организации и предпринимательская деятельность (правовые вопросы).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в сфере образования.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в сфере медицины.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деятельности саморегулируемых организаций.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Роль государства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Меры по предупреждению банкротства и досудебная санация.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Соотношение частного и публичного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субъекты конкуренции по законодательству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Антимонопольный контроль за концентрацией капиталов на товарных рынках: правовое регулирование.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Предпринимательские договоры, связанные с оказанием услуг по страхованию.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Проблемы правового регулирования договорных отношений в инвестиционной деятельности. Инвестиционный договор.</w:t>
      </w:r>
    </w:p>
    <w:p w:rsidR="001618B2" w:rsidRPr="000E2AFD" w:rsidRDefault="001618B2" w:rsidP="000E2AFD">
      <w:pPr>
        <w:spacing w:after="0" w:line="360" w:lineRule="auto"/>
        <w:ind w:left="720" w:firstLine="709"/>
        <w:jc w:val="both"/>
        <w:rPr>
          <w:rFonts w:ascii="Times New Roman" w:eastAsia="Times New Roman" w:hAnsi="Times New Roman" w:cs="Times New Roman"/>
          <w:w w:val="126"/>
          <w:sz w:val="24"/>
          <w:szCs w:val="26"/>
          <w:lang w:eastAsia="ru-RU"/>
        </w:rPr>
      </w:pPr>
    </w:p>
    <w:p w:rsidR="00C73669" w:rsidRPr="000E2AFD" w:rsidRDefault="005D46D7" w:rsidP="000E2AFD">
      <w:pPr>
        <w:spacing w:after="0" w:line="360" w:lineRule="auto"/>
        <w:ind w:left="720" w:firstLine="709"/>
        <w:jc w:val="center"/>
        <w:rPr>
          <w:rFonts w:ascii="Times New Roman" w:eastAsia="Calibri" w:hAnsi="Times New Roman" w:cs="Times New Roman"/>
          <w:b/>
          <w:sz w:val="24"/>
          <w:szCs w:val="26"/>
        </w:rPr>
      </w:pPr>
      <w:r w:rsidRPr="000E2AFD">
        <w:rPr>
          <w:rFonts w:ascii="Times New Roman" w:eastAsia="Calibri" w:hAnsi="Times New Roman" w:cs="Times New Roman"/>
          <w:b/>
          <w:sz w:val="24"/>
          <w:szCs w:val="26"/>
        </w:rPr>
        <w:t>10.</w:t>
      </w:r>
      <w:r w:rsidR="00611872" w:rsidRPr="000E2AFD">
        <w:rPr>
          <w:rFonts w:ascii="Times New Roman" w:eastAsia="Calibri" w:hAnsi="Times New Roman" w:cs="Times New Roman"/>
          <w:b/>
          <w:sz w:val="24"/>
          <w:szCs w:val="26"/>
        </w:rPr>
        <w:t>12</w:t>
      </w:r>
      <w:r w:rsidR="00C14CC5" w:rsidRPr="000E2AFD">
        <w:rPr>
          <w:rFonts w:ascii="Times New Roman" w:eastAsia="Calibri" w:hAnsi="Times New Roman" w:cs="Times New Roman"/>
          <w:b/>
          <w:sz w:val="24"/>
          <w:szCs w:val="26"/>
        </w:rPr>
        <w:t>.</w:t>
      </w:r>
      <w:r w:rsidR="00724ABA" w:rsidRPr="000E2AFD">
        <w:rPr>
          <w:rFonts w:ascii="Times New Roman" w:eastAsia="Calibri" w:hAnsi="Times New Roman" w:cs="Times New Roman"/>
          <w:b/>
          <w:sz w:val="24"/>
          <w:szCs w:val="26"/>
        </w:rPr>
        <w:t xml:space="preserve"> </w:t>
      </w:r>
      <w:r w:rsidR="00C73669" w:rsidRPr="000E2AFD">
        <w:rPr>
          <w:rFonts w:ascii="Times New Roman" w:eastAsia="Calibri" w:hAnsi="Times New Roman" w:cs="Times New Roman"/>
          <w:b/>
          <w:sz w:val="24"/>
          <w:szCs w:val="26"/>
        </w:rPr>
        <w:t>Критерии оценки знаний обучающихся</w:t>
      </w:r>
    </w:p>
    <w:p w:rsidR="00724ABA" w:rsidRPr="000E2AFD" w:rsidRDefault="00724ABA" w:rsidP="000E2AFD">
      <w:pPr>
        <w:widowControl w:val="0"/>
        <w:spacing w:after="0" w:line="360" w:lineRule="auto"/>
        <w:ind w:firstLine="709"/>
        <w:jc w:val="center"/>
        <w:rPr>
          <w:rFonts w:ascii="Times New Roman" w:eastAsia="Times New Roman" w:hAnsi="Times New Roman" w:cs="Times New Roman"/>
          <w:b/>
          <w:i/>
          <w:sz w:val="24"/>
          <w:szCs w:val="26"/>
          <w:lang w:eastAsia="ru-RU"/>
        </w:rPr>
      </w:pPr>
      <w:r w:rsidRPr="000E2AFD">
        <w:rPr>
          <w:rFonts w:ascii="Times New Roman" w:eastAsia="Times New Roman" w:hAnsi="Times New Roman" w:cs="Times New Roman"/>
          <w:b/>
          <w:i/>
          <w:sz w:val="24"/>
          <w:szCs w:val="26"/>
          <w:lang w:eastAsia="ru-RU"/>
        </w:rPr>
        <w:t>Критерии оценки устного ответа</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«отлично»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 Оценка «хорошо»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«удовлетворительно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Оценка «неудовлетворительно» </w:t>
      </w:r>
      <w:r w:rsidRPr="000E2AFD">
        <w:rPr>
          <w:rFonts w:ascii="Times New Roman" w:eastAsia="Calibri" w:hAnsi="Times New Roman" w:cs="Times New Roman"/>
          <w:sz w:val="24"/>
          <w:szCs w:val="26"/>
        </w:rPr>
        <w:t xml:space="preserve">– </w:t>
      </w:r>
      <w:r w:rsidRPr="000E2AFD">
        <w:rPr>
          <w:rFonts w:ascii="Times New Roman" w:eastAsia="Times New Roman" w:hAnsi="Times New Roman" w:cs="Times New Roman"/>
          <w:sz w:val="24"/>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E13257" w:rsidRPr="000E2AFD" w:rsidRDefault="00E13257" w:rsidP="000E2AFD">
      <w:pPr>
        <w:autoSpaceDE w:val="0"/>
        <w:autoSpaceDN w:val="0"/>
        <w:adjustRightInd w:val="0"/>
        <w:spacing w:after="0" w:line="360" w:lineRule="auto"/>
        <w:ind w:firstLine="709"/>
        <w:rPr>
          <w:rFonts w:ascii="Times New Roman,Bold" w:hAnsi="Times New Roman,Bold" w:cs="Times New Roman,Bold"/>
          <w:b/>
          <w:bCs/>
          <w:szCs w:val="24"/>
        </w:rPr>
      </w:pPr>
    </w:p>
    <w:p w:rsidR="007C525B" w:rsidRPr="000E2AFD" w:rsidRDefault="007C525B" w:rsidP="000E2AFD">
      <w:pPr>
        <w:widowControl w:val="0"/>
        <w:spacing w:after="0" w:line="360" w:lineRule="auto"/>
        <w:ind w:left="1064" w:firstLine="709"/>
        <w:contextualSpacing/>
        <w:jc w:val="center"/>
        <w:rPr>
          <w:rFonts w:ascii="Times New Roman" w:eastAsia="Calibri" w:hAnsi="Times New Roman" w:cs="Times New Roman"/>
          <w:b/>
          <w:i/>
          <w:sz w:val="24"/>
          <w:szCs w:val="26"/>
        </w:rPr>
      </w:pPr>
      <w:r w:rsidRPr="000E2AFD">
        <w:rPr>
          <w:rFonts w:ascii="Times New Roman" w:eastAsia="Calibri" w:hAnsi="Times New Roman" w:cs="Times New Roman"/>
          <w:b/>
          <w:i/>
          <w:sz w:val="24"/>
          <w:szCs w:val="26"/>
        </w:rPr>
        <w:t>Критерии оценки реферата</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color w:val="000000"/>
          <w:sz w:val="24"/>
          <w:szCs w:val="26"/>
          <w:lang w:eastAsia="ru-RU"/>
        </w:rPr>
        <w:t>Оценка </w:t>
      </w:r>
      <w:r w:rsidRPr="000E2AFD">
        <w:rPr>
          <w:rFonts w:ascii="Times New Roman" w:eastAsia="Times New Roman" w:hAnsi="Times New Roman" w:cs="Times New Roman"/>
          <w:b/>
          <w:bCs/>
          <w:color w:val="000000"/>
          <w:sz w:val="24"/>
          <w:szCs w:val="26"/>
          <w:lang w:eastAsia="ru-RU"/>
        </w:rPr>
        <w:t xml:space="preserve">«отлично» </w:t>
      </w:r>
      <w:r w:rsidRPr="000E2AFD">
        <w:rPr>
          <w:rFonts w:ascii="Times New Roman" w:eastAsia="Times New Roman" w:hAnsi="Times New Roman" w:cs="Times New Roman"/>
          <w:color w:val="000000"/>
          <w:sz w:val="24"/>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«хорошо» </w:t>
      </w:r>
      <w:r w:rsidRPr="000E2AFD">
        <w:rPr>
          <w:rFonts w:ascii="Times New Roman" w:eastAsia="Times New Roman" w:hAnsi="Times New Roman" w:cs="Times New Roman"/>
          <w:color w:val="000000"/>
          <w:sz w:val="24"/>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«удовлетворительно - </w:t>
      </w:r>
      <w:r w:rsidRPr="000E2AFD">
        <w:rPr>
          <w:rFonts w:ascii="Times New Roman" w:eastAsia="Times New Roman" w:hAnsi="Times New Roman" w:cs="Times New Roman"/>
          <w:color w:val="000000"/>
          <w:sz w:val="24"/>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«неудовлетворительно» </w:t>
      </w:r>
      <w:r w:rsidRPr="000E2AFD">
        <w:rPr>
          <w:rFonts w:ascii="Times New Roman" w:eastAsia="Times New Roman" w:hAnsi="Times New Roman" w:cs="Times New Roman"/>
          <w:color w:val="000000"/>
          <w:sz w:val="24"/>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r w:rsidR="00E0799D" w:rsidRPr="00A14191">
        <w:rPr>
          <w:rFonts w:ascii="Times New Roman" w:eastAsia="Times New Roman" w:hAnsi="Times New Roman" w:cs="Times New Roman"/>
          <w:b/>
          <w:i/>
          <w:sz w:val="26"/>
          <w:szCs w:val="26"/>
          <w:lang w:eastAsia="ru-RU"/>
        </w:rPr>
        <w:t xml:space="preserve"> </w:t>
      </w:r>
    </w:p>
    <w:p w:rsidR="00E0799D" w:rsidRPr="000E2AFD" w:rsidRDefault="00A14191" w:rsidP="00A14191">
      <w:pPr>
        <w:spacing w:after="0" w:line="240" w:lineRule="atLeast"/>
        <w:ind w:firstLine="708"/>
        <w:rPr>
          <w:rFonts w:ascii="Times New Roman" w:eastAsia="Times New Roman" w:hAnsi="Times New Roman" w:cs="Times New Roman"/>
          <w:sz w:val="24"/>
          <w:szCs w:val="26"/>
          <w:lang w:eastAsia="ru-RU" w:bidi="ru-RU"/>
        </w:rPr>
      </w:pPr>
      <w:r w:rsidRPr="000E2AFD">
        <w:rPr>
          <w:rFonts w:ascii="Times New Roman" w:eastAsia="Times New Roman" w:hAnsi="Times New Roman" w:cs="Times New Roman"/>
          <w:sz w:val="24"/>
          <w:szCs w:val="26"/>
          <w:lang w:eastAsia="ru-RU"/>
        </w:rPr>
        <w:t>П</w:t>
      </w:r>
      <w:r w:rsidR="00E0799D" w:rsidRPr="000E2AFD">
        <w:rPr>
          <w:rFonts w:ascii="Times New Roman" w:eastAsia="Times New Roman" w:hAnsi="Times New Roman" w:cs="Times New Roman"/>
          <w:sz w:val="24"/>
          <w:szCs w:val="26"/>
          <w:lang w:eastAsia="ru-RU" w:bidi="ru-RU"/>
        </w:rPr>
        <w:t>ри тестировании все верные ответы берутся за 100%. Оценка выставляется в соответствии с табли</w:t>
      </w:r>
      <w:r w:rsidR="00E0799D" w:rsidRPr="000E2AFD">
        <w:rPr>
          <w:rFonts w:ascii="Times New Roman" w:eastAsia="Times New Roman" w:hAnsi="Times New Roman" w:cs="Times New Roman"/>
          <w:sz w:val="24"/>
          <w:szCs w:val="26"/>
          <w:lang w:eastAsia="ru-RU" w:bidi="ru-RU"/>
        </w:rPr>
        <w:softHyphen/>
        <w:t>цей:</w:t>
      </w:r>
    </w:p>
    <w:tbl>
      <w:tblPr>
        <w:tblStyle w:val="111"/>
        <w:tblW w:w="0" w:type="auto"/>
        <w:tblLook w:val="04A0" w:firstRow="1" w:lastRow="0" w:firstColumn="1" w:lastColumn="0" w:noHBand="0" w:noVBand="1"/>
      </w:tblPr>
      <w:tblGrid>
        <w:gridCol w:w="4652"/>
        <w:gridCol w:w="4693"/>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 xml:space="preserve">Оценка «зачтено»: </w:t>
      </w:r>
    </w:p>
    <w:p w:rsidR="008E7EE1" w:rsidRPr="000E2AFD" w:rsidRDefault="008E7EE1" w:rsidP="000E2AFD">
      <w:pPr>
        <w:widowControl w:val="0"/>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Оценка «не зачтено»:</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Pr="000E2AFD" w:rsidRDefault="00C14CC5" w:rsidP="000E2AFD">
      <w:pPr>
        <w:spacing w:after="0" w:line="360" w:lineRule="auto"/>
        <w:ind w:right="20"/>
        <w:jc w:val="both"/>
        <w:rPr>
          <w:rFonts w:ascii="Times New Roman" w:eastAsia="Times New Roman" w:hAnsi="Times New Roman" w:cs="Times New Roman"/>
          <w:iCs/>
          <w:sz w:val="24"/>
          <w:szCs w:val="26"/>
          <w:lang w:eastAsia="ru-RU" w:bidi="ru-RU"/>
        </w:rPr>
      </w:pPr>
    </w:p>
    <w:p w:rsidR="00C14CC5" w:rsidRPr="000E2AFD" w:rsidRDefault="00C14CC5" w:rsidP="000E2AFD">
      <w:pPr>
        <w:spacing w:after="0" w:line="360" w:lineRule="auto"/>
        <w:ind w:left="1416" w:right="20" w:firstLine="708"/>
        <w:jc w:val="both"/>
        <w:rPr>
          <w:rFonts w:ascii="Times New Roman" w:eastAsia="Times New Roman" w:hAnsi="Times New Roman" w:cs="Times New Roman"/>
          <w:b/>
          <w:i/>
          <w:sz w:val="24"/>
          <w:szCs w:val="26"/>
        </w:rPr>
      </w:pPr>
      <w:r w:rsidRPr="000E2AFD">
        <w:rPr>
          <w:rFonts w:ascii="Times New Roman" w:eastAsia="Times New Roman" w:hAnsi="Times New Roman" w:cs="Times New Roman"/>
          <w:b/>
          <w:i/>
          <w:sz w:val="24"/>
          <w:szCs w:val="26"/>
        </w:rPr>
        <w:t>Критерии оценки «мозгового штурма»</w:t>
      </w: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r w:rsidRPr="000E2AFD">
        <w:rPr>
          <w:rFonts w:ascii="Times New Roman" w:hAnsi="Times New Roman" w:cs="Times New Roman"/>
          <w:sz w:val="24"/>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14CC5" w:rsidRPr="000E2AFD" w:rsidRDefault="00C14CC5" w:rsidP="00F85899">
      <w:pPr>
        <w:numPr>
          <w:ilvl w:val="0"/>
          <w:numId w:val="9"/>
        </w:numPr>
        <w:tabs>
          <w:tab w:val="left" w:pos="567"/>
        </w:tabs>
        <w:spacing w:after="0" w:line="360" w:lineRule="auto"/>
        <w:jc w:val="both"/>
        <w:rPr>
          <w:rFonts w:ascii="Times New Roman" w:hAnsi="Times New Roman" w:cs="Times New Roman"/>
          <w:sz w:val="24"/>
          <w:szCs w:val="26"/>
        </w:rPr>
      </w:pPr>
      <w:r w:rsidRPr="000E2AFD">
        <w:rPr>
          <w:rFonts w:ascii="Times New Roman" w:hAnsi="Times New Roman" w:cs="Times New Roman"/>
          <w:sz w:val="24"/>
          <w:szCs w:val="26"/>
        </w:rPr>
        <w:t xml:space="preserve">        Актуальность идеи.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Качество представления информации (предметные знания студентов).</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Уровень аргументации.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Корректность полемики.</w:t>
      </w:r>
    </w:p>
    <w:p w:rsidR="00C14CC5" w:rsidRPr="000E2AFD" w:rsidRDefault="00C14CC5" w:rsidP="00F85899">
      <w:pPr>
        <w:numPr>
          <w:ilvl w:val="0"/>
          <w:numId w:val="9"/>
        </w:numPr>
        <w:spacing w:after="0" w:line="360" w:lineRule="auto"/>
        <w:ind w:left="0" w:firstLine="709"/>
        <w:jc w:val="both"/>
        <w:rPr>
          <w:rFonts w:ascii="Times New Roman" w:eastAsia="Courier New" w:hAnsi="Times New Roman" w:cs="Times New Roman"/>
          <w:iCs/>
          <w:sz w:val="24"/>
          <w:szCs w:val="26"/>
          <w:lang w:eastAsia="ru-RU" w:bidi="ru-RU"/>
        </w:rPr>
      </w:pPr>
      <w:r w:rsidRPr="000E2AFD">
        <w:rPr>
          <w:rFonts w:ascii="Times New Roman" w:hAnsi="Times New Roman" w:cs="Times New Roman"/>
          <w:sz w:val="24"/>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r>
              <w:rPr>
                <w:rFonts w:ascii="Times New Roman" w:hAnsi="Times New Roman" w:cs="Times New Roman"/>
                <w:b/>
                <w:sz w:val="26"/>
                <w:szCs w:val="26"/>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r>
              <w:rPr>
                <w:rFonts w:ascii="Times New Roman" w:hAnsi="Times New Roman" w:cs="Times New Roman"/>
                <w:b/>
                <w:sz w:val="26"/>
                <w:szCs w:val="26"/>
                <w:lang w:eastAsia="ru-RU"/>
              </w:rPr>
              <w:t>тметка</w:t>
            </w:r>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0E2AFD" w:rsidRDefault="00A21F24" w:rsidP="000E2AFD">
      <w:pPr>
        <w:widowControl w:val="0"/>
        <w:spacing w:before="80" w:after="80" w:line="360" w:lineRule="auto"/>
        <w:ind w:left="1415" w:firstLine="709"/>
        <w:jc w:val="both"/>
        <w:rPr>
          <w:rFonts w:ascii="Times New Roman" w:eastAsia="Courier New" w:hAnsi="Times New Roman" w:cs="Times New Roman"/>
          <w:b/>
          <w:i/>
          <w:sz w:val="24"/>
          <w:szCs w:val="26"/>
          <w:lang w:eastAsia="ru-RU"/>
        </w:rPr>
      </w:pPr>
      <w:r w:rsidRPr="000E2AFD">
        <w:rPr>
          <w:rFonts w:ascii="Times New Roman" w:eastAsia="Courier New" w:hAnsi="Times New Roman" w:cs="Times New Roman"/>
          <w:b/>
          <w:i/>
          <w:sz w:val="24"/>
          <w:szCs w:val="26"/>
          <w:lang w:eastAsia="ru-RU"/>
        </w:rPr>
        <w:t>Критерии оценки круглого стола, дискуссии</w:t>
      </w:r>
    </w:p>
    <w:p w:rsidR="00A21F24" w:rsidRPr="000E2AFD" w:rsidRDefault="00A21F24" w:rsidP="000E2AFD">
      <w:pPr>
        <w:spacing w:after="0" w:line="360" w:lineRule="auto"/>
        <w:ind w:left="20"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Оценивается знание материала, способность к его обобщению, критическому осмыслению, систематизации, умение анализиро</w:t>
      </w:r>
      <w:r w:rsidRPr="000E2AFD">
        <w:rPr>
          <w:rFonts w:ascii="Times New Roman" w:eastAsia="Times New Roman" w:hAnsi="Times New Roman" w:cs="Times New Roman"/>
          <w:sz w:val="24"/>
          <w:szCs w:val="26"/>
        </w:rPr>
        <w:softHyphen/>
        <w:t>вать логику рассуждений и высказываний: навыки публичной речи, аргумен</w:t>
      </w:r>
      <w:r w:rsidRPr="000E2AFD">
        <w:rPr>
          <w:rFonts w:ascii="Times New Roman" w:eastAsia="Times New Roman" w:hAnsi="Times New Roman" w:cs="Times New Roman"/>
          <w:sz w:val="24"/>
          <w:szCs w:val="26"/>
        </w:rPr>
        <w:softHyphen/>
        <w:t>тации, ведения дискуссии и полемики, критического восприятия информа</w:t>
      </w:r>
      <w:r w:rsidRPr="000E2AFD">
        <w:rPr>
          <w:rFonts w:ascii="Times New Roman" w:eastAsia="Times New Roman" w:hAnsi="Times New Roman" w:cs="Times New Roman"/>
          <w:sz w:val="24"/>
          <w:szCs w:val="26"/>
        </w:rPr>
        <w:softHyphen/>
        <w:t>ции.</w:t>
      </w:r>
    </w:p>
    <w:p w:rsidR="00A21F24" w:rsidRPr="000E2AFD" w:rsidRDefault="00A21F24" w:rsidP="000E2AFD">
      <w:pPr>
        <w:spacing w:after="0" w:line="360" w:lineRule="auto"/>
        <w:ind w:right="16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«отлично»</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sz w:val="24"/>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E2AFD">
        <w:rPr>
          <w:rFonts w:ascii="Times New Roman" w:eastAsia="Times New Roman" w:hAnsi="Times New Roman" w:cs="Times New Roman"/>
          <w:sz w:val="24"/>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E2AFD">
        <w:rPr>
          <w:rFonts w:ascii="Times New Roman" w:eastAsia="Times New Roman" w:hAnsi="Times New Roman" w:cs="Times New Roman"/>
          <w:sz w:val="24"/>
          <w:szCs w:val="26"/>
        </w:rPr>
        <w:softHyphen/>
        <w:t xml:space="preserve">стрировано усвоение ранее изученных сопутствующих вопросов, </w:t>
      </w:r>
      <w:r w:rsidR="002B04F7" w:rsidRPr="000E2AFD">
        <w:rPr>
          <w:rFonts w:ascii="Times New Roman" w:eastAsia="Times New Roman" w:hAnsi="Times New Roman" w:cs="Times New Roman"/>
          <w:sz w:val="24"/>
          <w:szCs w:val="26"/>
        </w:rPr>
        <w:t>сформированности</w:t>
      </w:r>
      <w:r w:rsidRPr="000E2AFD">
        <w:rPr>
          <w:rFonts w:ascii="Times New Roman" w:eastAsia="Times New Roman" w:hAnsi="Times New Roman" w:cs="Times New Roman"/>
          <w:sz w:val="24"/>
          <w:szCs w:val="26"/>
        </w:rPr>
        <w:t xml:space="preserve"> и устойчивост</w:t>
      </w:r>
      <w:r w:rsidR="002B04F7" w:rsidRPr="000E2AFD">
        <w:rPr>
          <w:rFonts w:ascii="Times New Roman" w:eastAsia="Times New Roman" w:hAnsi="Times New Roman" w:cs="Times New Roman"/>
          <w:sz w:val="24"/>
          <w:szCs w:val="26"/>
        </w:rPr>
        <w:t>и</w:t>
      </w:r>
      <w:r w:rsidRPr="000E2AFD">
        <w:rPr>
          <w:rFonts w:ascii="Times New Roman" w:eastAsia="Times New Roman" w:hAnsi="Times New Roman" w:cs="Times New Roman"/>
          <w:sz w:val="24"/>
          <w:szCs w:val="26"/>
        </w:rPr>
        <w:t xml:space="preserve"> компетенций, умений и навыков.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Могут быть допущены одна-две неточности при освещении второстепенных вопросов.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 xml:space="preserve">Оценка </w:t>
      </w:r>
      <w:r w:rsidRPr="000E2AFD">
        <w:rPr>
          <w:rFonts w:ascii="Times New Roman" w:eastAsia="Times New Roman" w:hAnsi="Times New Roman" w:cs="Times New Roman"/>
          <w:b/>
          <w:bCs/>
          <w:i/>
          <w:sz w:val="24"/>
          <w:szCs w:val="26"/>
          <w:lang w:eastAsia="ru-RU"/>
        </w:rPr>
        <w:t>«хорошо»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ответ удовлетворяет в основном требованиям на оценку «5», но при этом имеется один из недостатков: в усвое</w:t>
      </w:r>
      <w:r w:rsidRPr="000E2AFD">
        <w:rPr>
          <w:rFonts w:ascii="Times New Roman" w:eastAsia="Times New Roman" w:hAnsi="Times New Roman" w:cs="Times New Roman"/>
          <w:sz w:val="24"/>
          <w:szCs w:val="26"/>
        </w:rPr>
        <w:softHyphen/>
        <w:t>нии учебного материала допущены небольшие пробелы, не исказившие со</w:t>
      </w:r>
      <w:r w:rsidRPr="000E2AFD">
        <w:rPr>
          <w:rFonts w:ascii="Times New Roman" w:eastAsia="Times New Roman" w:hAnsi="Times New Roman" w:cs="Times New Roman"/>
          <w:sz w:val="24"/>
          <w:szCs w:val="26"/>
        </w:rPr>
        <w:softHyphen/>
        <w:t>держание ответа; допущены один-два недочета в формировании навы</w:t>
      </w:r>
      <w:r w:rsidRPr="000E2AFD">
        <w:rPr>
          <w:rFonts w:ascii="Times New Roman" w:eastAsia="Times New Roman" w:hAnsi="Times New Roman" w:cs="Times New Roman"/>
          <w:sz w:val="24"/>
          <w:szCs w:val="26"/>
        </w:rPr>
        <w:softHyphen/>
        <w:t>ков публичной речи, аргументации, ведения дискуссии и полемики, критиче</w:t>
      </w:r>
      <w:r w:rsidRPr="000E2AFD">
        <w:rPr>
          <w:rFonts w:ascii="Times New Roman" w:eastAsia="Times New Roman" w:hAnsi="Times New Roman" w:cs="Times New Roman"/>
          <w:sz w:val="24"/>
          <w:szCs w:val="26"/>
        </w:rPr>
        <w:softHyphen/>
        <w:t>ского восприятия информации.</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lang w:eastAsia="ru-RU"/>
        </w:rPr>
        <w:t>«удовлетворительно»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неполно или непо</w:t>
      </w:r>
      <w:r w:rsidRPr="000E2AFD">
        <w:rPr>
          <w:rFonts w:ascii="Times New Roman" w:eastAsia="Times New Roman" w:hAnsi="Times New Roman" w:cs="Times New Roman"/>
          <w:sz w:val="24"/>
          <w:szCs w:val="26"/>
        </w:rPr>
        <w:softHyphen/>
        <w:t>следовательно раскрыто содержание материала, но показано общее понима</w:t>
      </w:r>
      <w:r w:rsidRPr="000E2AFD">
        <w:rPr>
          <w:rFonts w:ascii="Times New Roman" w:eastAsia="Times New Roman" w:hAnsi="Times New Roman" w:cs="Times New Roman"/>
          <w:sz w:val="24"/>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E2AFD">
        <w:rPr>
          <w:rFonts w:ascii="Times New Roman" w:eastAsia="Times New Roman" w:hAnsi="Times New Roman" w:cs="Times New Roman"/>
          <w:sz w:val="24"/>
          <w:szCs w:val="26"/>
        </w:rPr>
        <w:softHyphen/>
        <w:t>лении понятий, использовании терминологии, исправленные после несколь</w:t>
      </w:r>
      <w:r w:rsidRPr="000E2AFD">
        <w:rPr>
          <w:rFonts w:ascii="Times New Roman" w:eastAsia="Times New Roman" w:hAnsi="Times New Roman" w:cs="Times New Roman"/>
          <w:sz w:val="24"/>
          <w:szCs w:val="26"/>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8E7EE1"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«неудовлетворительно»</w:t>
      </w:r>
      <w:r w:rsidRPr="000E2AFD">
        <w:rPr>
          <w:rFonts w:ascii="Times New Roman" w:eastAsia="Times New Roman" w:hAnsi="Times New Roman" w:cs="Times New Roman"/>
          <w:sz w:val="24"/>
          <w:szCs w:val="26"/>
        </w:rPr>
        <w:t xml:space="preserve"> ставится, если: не раскрыто ос</w:t>
      </w:r>
      <w:r w:rsidRPr="000E2AFD">
        <w:rPr>
          <w:rFonts w:ascii="Times New Roman" w:eastAsia="Times New Roman" w:hAnsi="Times New Roman" w:cs="Times New Roman"/>
          <w:sz w:val="24"/>
          <w:szCs w:val="26"/>
        </w:rPr>
        <w:softHyphen/>
        <w:t>новное содержание учебного материала; обнаружено незнание или непони</w:t>
      </w:r>
      <w:r w:rsidRPr="000E2AFD">
        <w:rPr>
          <w:rFonts w:ascii="Times New Roman" w:eastAsia="Times New Roman" w:hAnsi="Times New Roman" w:cs="Times New Roman"/>
          <w:sz w:val="24"/>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E2AFD">
        <w:rPr>
          <w:rFonts w:ascii="Times New Roman" w:eastAsia="Times New Roman" w:hAnsi="Times New Roman" w:cs="Times New Roman"/>
          <w:sz w:val="24"/>
          <w:szCs w:val="26"/>
        </w:rPr>
        <w:softHyphen/>
        <w:t>куссии и полемики, критического восприятия информации.</w:t>
      </w:r>
    </w:p>
    <w:p w:rsidR="00A14191" w:rsidRPr="000E2AFD" w:rsidRDefault="00A14191" w:rsidP="000E2AFD">
      <w:pPr>
        <w:spacing w:after="0" w:line="360" w:lineRule="auto"/>
        <w:ind w:right="20" w:firstLine="709"/>
        <w:jc w:val="both"/>
        <w:rPr>
          <w:rFonts w:ascii="Times New Roman" w:eastAsia="Times New Roman" w:hAnsi="Times New Roman" w:cs="Times New Roman"/>
          <w:sz w:val="24"/>
          <w:szCs w:val="26"/>
        </w:rPr>
      </w:pPr>
    </w:p>
    <w:p w:rsidR="0075575B" w:rsidRPr="000E2AFD" w:rsidRDefault="0075575B" w:rsidP="000E2AFD">
      <w:pPr>
        <w:tabs>
          <w:tab w:val="left" w:pos="2850"/>
        </w:tabs>
        <w:spacing w:after="0" w:line="360" w:lineRule="auto"/>
        <w:ind w:firstLine="709"/>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color w:val="000000"/>
          <w:sz w:val="24"/>
          <w:szCs w:val="26"/>
          <w:lang w:eastAsia="ru-RU"/>
        </w:rPr>
        <w:tab/>
      </w:r>
      <w:r w:rsidRPr="000E2AFD">
        <w:rPr>
          <w:rFonts w:ascii="Times New Roman" w:eastAsia="Courier New" w:hAnsi="Times New Roman" w:cs="Times New Roman"/>
          <w:b/>
          <w:i/>
          <w:color w:val="000000"/>
          <w:sz w:val="24"/>
          <w:szCs w:val="26"/>
          <w:lang w:eastAsia="ru-RU"/>
        </w:rPr>
        <w:t>Критерии оценки контрольной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полнота, глубина и последовательность освещения темы, заданий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использование разнообразной литературы и материалов - учебных, статистических, нормативных, научных;</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ссылок на используемую литературу по тексту;</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правильность решения практических задач, тестов;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профессионализм оформления образцов документов;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плана, являющегося логическим стержнем работы (при необходимости);</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самостоятельность изложения;</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соответствие оформления работы установленным требованиям;</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rsidR="0075575B" w:rsidRPr="008F4CD6" w:rsidRDefault="007F502A"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соблюдение установленных сроков написания и предоставления работы преподавателю.</w:t>
      </w:r>
    </w:p>
    <w:p w:rsidR="00581000" w:rsidRPr="000E2AFD" w:rsidRDefault="00581000" w:rsidP="000E2AFD">
      <w:pPr>
        <w:widowControl w:val="0"/>
        <w:spacing w:after="0" w:line="360" w:lineRule="auto"/>
        <w:ind w:right="-143" w:firstLine="709"/>
        <w:jc w:val="center"/>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i/>
          <w:color w:val="000000"/>
          <w:sz w:val="24"/>
          <w:szCs w:val="26"/>
          <w:lang w:eastAsia="ru-RU"/>
        </w:rPr>
        <w:t>Критерии оценки зачета</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Зачеты студентам по изучаемым дисциплинам выставляются преподавателем (</w:t>
      </w:r>
      <w:r w:rsidRPr="000E2AFD">
        <w:rPr>
          <w:rFonts w:ascii="Times New Roman" w:eastAsia="Courier New" w:hAnsi="Times New Roman" w:cs="Times New Roman"/>
          <w:i/>
          <w:color w:val="000000"/>
          <w:sz w:val="24"/>
          <w:szCs w:val="26"/>
          <w:lang w:eastAsia="ru-RU"/>
        </w:rPr>
        <w:t>при отсутствии преподавателя заведующим кафедрой, кроме дисциплин бально-рейтинговой системы)</w:t>
      </w:r>
      <w:r w:rsidRPr="000E2AFD">
        <w:rPr>
          <w:rFonts w:ascii="Times New Roman" w:eastAsia="Courier New" w:hAnsi="Times New Roman" w:cs="Times New Roman"/>
          <w:color w:val="000000"/>
          <w:sz w:val="24"/>
          <w:szCs w:val="26"/>
          <w:lang w:eastAsia="ru-RU"/>
        </w:rPr>
        <w:t xml:space="preserve">, согласно расписанию.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Процедура проведения зачета проводится в виде собеседования.</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b/>
          <w:color w:val="000000"/>
          <w:sz w:val="24"/>
          <w:szCs w:val="26"/>
          <w:lang w:eastAsia="ru-RU"/>
        </w:rPr>
        <w:t>Основные критерии оценивания компетенций:</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Зачеты оцениваются оценкой: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усвоил предусмотренный программный материал в полном объеме;</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правильно, аргументировано ответил на все вопросы, с приведением примеров;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ab/>
        <w:t>Обязательным условием является употребление профессиональной терминологии.</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581000" w:rsidRPr="000E2AFD" w:rsidRDefault="00EB6DD6" w:rsidP="000E2AFD">
      <w:pPr>
        <w:widowControl w:val="0"/>
        <w:spacing w:after="0" w:line="360" w:lineRule="auto"/>
        <w:ind w:firstLine="709"/>
        <w:jc w:val="both"/>
        <w:rPr>
          <w:rFonts w:ascii="Times New Roman" w:eastAsia="Times New Roman" w:hAnsi="Times New Roman" w:cs="Times New Roman"/>
          <w:sz w:val="24"/>
          <w:szCs w:val="26"/>
        </w:rPr>
      </w:pPr>
      <w:r>
        <w:rPr>
          <w:rFonts w:ascii="Times New Roman" w:eastAsia="Times New Roman" w:hAnsi="Times New Roman" w:cs="Times New Roman"/>
          <w:sz w:val="24"/>
          <w:szCs w:val="26"/>
        </w:rPr>
        <w:t>Критерии оценки уровня обучен</w:t>
      </w:r>
      <w:r w:rsidR="00581000" w:rsidRPr="000E2AFD">
        <w:rPr>
          <w:rFonts w:ascii="Times New Roman" w:eastAsia="Times New Roman" w:hAnsi="Times New Roman" w:cs="Times New Roman"/>
          <w:sz w:val="24"/>
          <w:szCs w:val="26"/>
        </w:rPr>
        <w:t xml:space="preserve">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81000" w:rsidRPr="000E2AFD" w:rsidRDefault="00581000" w:rsidP="000E2AFD">
      <w:pPr>
        <w:widowControl w:val="0"/>
        <w:spacing w:after="0" w:line="360" w:lineRule="auto"/>
        <w:ind w:firstLine="709"/>
        <w:jc w:val="both"/>
        <w:rPr>
          <w:rFonts w:ascii="Times New Roman" w:eastAsia="Calibri" w:hAnsi="Times New Roman" w:cs="Times New Roman"/>
          <w:sz w:val="24"/>
          <w:szCs w:val="26"/>
        </w:rPr>
      </w:pPr>
      <w:r w:rsidRPr="000E2AFD">
        <w:rPr>
          <w:rFonts w:ascii="Times New Roman" w:eastAsia="Calibri" w:hAnsi="Times New Roman" w:cs="Times New Roman"/>
          <w:sz w:val="24"/>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w:t>
            </w:r>
          </w:p>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п/п</w:t>
            </w:r>
          </w:p>
        </w:tc>
        <w:tc>
          <w:tcPr>
            <w:tcW w:w="1731"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1</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слуха</w:t>
            </w:r>
          </w:p>
        </w:tc>
        <w:tc>
          <w:tcPr>
            <w:tcW w:w="3395" w:type="dxa"/>
            <w:vAlign w:val="bottom"/>
          </w:tcPr>
          <w:p w:rsidR="00581000" w:rsidRPr="00581000" w:rsidRDefault="00581000" w:rsidP="00581000">
            <w:pPr>
              <w:widowControl w:val="0"/>
              <w:spacing w:line="278"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письменная проверка</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2</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зрения</w:t>
            </w:r>
          </w:p>
        </w:tc>
        <w:tc>
          <w:tcPr>
            <w:tcW w:w="3395" w:type="dxa"/>
            <w:vAlign w:val="bottom"/>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устная проверка(индивидуально)</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3</w:t>
            </w:r>
          </w:p>
        </w:tc>
        <w:tc>
          <w:tcPr>
            <w:tcW w:w="1731" w:type="dxa"/>
          </w:tcPr>
          <w:p w:rsidR="00581000" w:rsidRPr="00581000" w:rsidRDefault="00EB6DD6" w:rsidP="00581000">
            <w:pPr>
              <w:widowControl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581000" w:rsidRPr="00581000">
              <w:rPr>
                <w:rFonts w:ascii="Times New Roman" w:eastAsia="Times New Roman" w:hAnsi="Times New Roman" w:cs="Times New Roman"/>
                <w:sz w:val="24"/>
                <w:szCs w:val="24"/>
              </w:rPr>
              <w:t>двигательного аппарата</w:t>
            </w:r>
          </w:p>
        </w:tc>
        <w:tc>
          <w:tcPr>
            <w:tcW w:w="3395" w:type="dxa"/>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581000" w:rsidRPr="00581000" w:rsidRDefault="00581000" w:rsidP="00581000">
      <w:pPr>
        <w:widowControl w:val="0"/>
        <w:spacing w:after="0" w:line="276" w:lineRule="auto"/>
        <w:ind w:firstLine="709"/>
        <w:jc w:val="both"/>
        <w:rPr>
          <w:rFonts w:ascii="Times New Roman" w:eastAsia="Calibri" w:hAnsi="Times New Roman" w:cs="Times New Roman"/>
          <w:sz w:val="24"/>
          <w:szCs w:val="24"/>
        </w:rPr>
      </w:pP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Данный перечень может быть конкретизирован в зависимости от контингента студентов.</w:t>
      </w: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581000" w:rsidRPr="008F4CD6" w:rsidRDefault="00581000" w:rsidP="000E2AFD">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а)</w:t>
      </w:r>
      <w:r w:rsidRPr="008F4CD6">
        <w:rPr>
          <w:rFonts w:ascii="Times New Roman" w:eastAsia="Times New Roman" w:hAnsi="Times New Roman" w:cs="Times New Roman"/>
          <w:sz w:val="24"/>
          <w:szCs w:val="26"/>
        </w:rPr>
        <w:tab/>
        <w:t>инструкция по порядку проведения процедуры оценивания предоставляется в доступной форме (устно, в письменной форме);</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б)</w:t>
      </w:r>
      <w:r w:rsidRPr="008F4CD6">
        <w:rPr>
          <w:rFonts w:ascii="Times New Roman" w:eastAsia="Times New Roman" w:hAnsi="Times New Roman" w:cs="Times New Roman"/>
          <w:sz w:val="24"/>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в)</w:t>
      </w:r>
      <w:r w:rsidRPr="008F4CD6">
        <w:rPr>
          <w:rFonts w:ascii="Times New Roman" w:eastAsia="Times New Roman" w:hAnsi="Times New Roman" w:cs="Times New Roman"/>
          <w:sz w:val="24"/>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81000" w:rsidRPr="008F4CD6" w:rsidRDefault="00581000" w:rsidP="000E2AFD">
      <w:pPr>
        <w:widowControl w:val="0"/>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A14191" w:rsidRDefault="00581000" w:rsidP="008F4CD6">
      <w:pPr>
        <w:widowControl w:val="0"/>
        <w:spacing w:after="0" w:line="360" w:lineRule="auto"/>
        <w:ind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Pr="008F4CD6"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64157A" w:rsidRPr="000E2EC8" w:rsidRDefault="000E2EC8" w:rsidP="00F85899">
      <w:pPr>
        <w:numPr>
          <w:ilvl w:val="0"/>
          <w:numId w:val="6"/>
        </w:numPr>
        <w:spacing w:after="0" w:line="240" w:lineRule="auto"/>
        <w:contextualSpacing/>
        <w:jc w:val="both"/>
        <w:rPr>
          <w:rFonts w:ascii="Times New Roman" w:eastAsia="Calibri" w:hAnsi="Times New Roman" w:cs="Times New Roman"/>
          <w:b/>
          <w:bCs/>
          <w:color w:val="000000"/>
          <w:sz w:val="26"/>
          <w:szCs w:val="26"/>
          <w:lang w:eastAsia="ru-RU"/>
        </w:rPr>
      </w:pPr>
      <w:r>
        <w:rPr>
          <w:rFonts w:ascii="Times New Roman" w:eastAsia="Calibri" w:hAnsi="Times New Roman" w:cs="Times New Roman"/>
          <w:b/>
          <w:bCs/>
          <w:color w:val="000000"/>
          <w:sz w:val="26"/>
          <w:szCs w:val="26"/>
          <w:lang w:eastAsia="ru-RU"/>
        </w:rPr>
        <w:t xml:space="preserve"> </w:t>
      </w:r>
      <w:r w:rsidR="0064157A"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0E2AFD" w:rsidRDefault="0064157A" w:rsidP="0064157A">
      <w:pPr>
        <w:spacing w:after="0" w:line="240" w:lineRule="auto"/>
        <w:ind w:left="720"/>
        <w:contextualSpacing/>
        <w:jc w:val="center"/>
        <w:rPr>
          <w:rFonts w:ascii="Times New Roman" w:eastAsia="Calibri" w:hAnsi="Times New Roman" w:cs="Times New Roman"/>
          <w:b/>
          <w:bCs/>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Дополнения и изменения в программу учебной дисциплины                          «</w:t>
      </w:r>
      <w:r w:rsidR="00492170" w:rsidRPr="000E2AFD">
        <w:rPr>
          <w:rFonts w:ascii="Times New Roman" w:eastAsia="Calibri" w:hAnsi="Times New Roman" w:cs="Times New Roman"/>
          <w:color w:val="000000"/>
          <w:sz w:val="24"/>
          <w:szCs w:val="26"/>
          <w:lang w:eastAsia="ru-RU"/>
        </w:rPr>
        <w:t xml:space="preserve">Предпринимательское </w:t>
      </w:r>
      <w:r w:rsidRPr="000E2AFD">
        <w:rPr>
          <w:rFonts w:ascii="Times New Roman" w:eastAsia="Calibri" w:hAnsi="Times New Roman" w:cs="Times New Roman"/>
          <w:color w:val="000000"/>
          <w:sz w:val="24"/>
          <w:szCs w:val="26"/>
          <w:lang w:eastAsia="ru-RU"/>
        </w:rPr>
        <w:t>право</w:t>
      </w:r>
      <w:r w:rsidRPr="000E2AFD">
        <w:rPr>
          <w:rFonts w:ascii="Times New Roman" w:eastAsia="Calibri" w:hAnsi="Times New Roman" w:cs="Times New Roman"/>
          <w:b/>
          <w:bCs/>
          <w:color w:val="000000"/>
          <w:sz w:val="24"/>
          <w:szCs w:val="26"/>
          <w:lang w:eastAsia="ru-RU"/>
        </w:rPr>
        <w:t xml:space="preserve">» </w:t>
      </w:r>
      <w:r w:rsidRPr="000E2AFD">
        <w:rPr>
          <w:rFonts w:ascii="Times New Roman" w:eastAsia="Calibri" w:hAnsi="Times New Roman" w:cs="Times New Roman"/>
          <w:color w:val="000000"/>
          <w:sz w:val="24"/>
          <w:szCs w:val="26"/>
          <w:lang w:eastAsia="ru-RU"/>
        </w:rPr>
        <w:t xml:space="preserve">по направлению подготовки </w:t>
      </w:r>
      <w:r w:rsidR="00C353CA" w:rsidRPr="000E2AFD">
        <w:rPr>
          <w:rFonts w:ascii="Times New Roman" w:eastAsia="Calibri" w:hAnsi="Times New Roman" w:cs="Times New Roman"/>
          <w:color w:val="000000"/>
          <w:sz w:val="24"/>
          <w:szCs w:val="26"/>
          <w:lang w:eastAsia="ru-RU"/>
        </w:rPr>
        <w:t>38.03.01 «Экономика»</w:t>
      </w:r>
      <w:r w:rsidRPr="000E2AFD">
        <w:rPr>
          <w:rFonts w:ascii="Times New Roman" w:eastAsia="Calibri" w:hAnsi="Times New Roman" w:cs="Times New Roman"/>
          <w:color w:val="000000"/>
          <w:sz w:val="24"/>
          <w:szCs w:val="26"/>
          <w:lang w:eastAsia="ru-RU"/>
        </w:rPr>
        <w:t xml:space="preserve"> на 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 xml:space="preserve"> учебный год.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В программу учебной дисциплины вносятся следующие изменения: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1.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2.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3.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Изменения в рабочую программу учебной дисциплины внесены:</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степень, должность                                                                  Ф.И.О. </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Внесение изменений в рабочую программу учебной дисциплины у</w:t>
      </w:r>
      <w:r w:rsidR="004B504E">
        <w:rPr>
          <w:rFonts w:ascii="Times New Roman" w:eastAsia="Calibri" w:hAnsi="Times New Roman" w:cs="Times New Roman"/>
          <w:sz w:val="24"/>
          <w:szCs w:val="26"/>
          <w:lang w:eastAsia="ru-RU"/>
        </w:rPr>
        <w:t>тверждены на заседании кафедры юриспруденции</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Протокол № __ от  «__»     _________    20__ года.</w:t>
      </w:r>
    </w:p>
    <w:p w:rsidR="0064157A" w:rsidRPr="000E2AFD" w:rsidRDefault="0064157A" w:rsidP="0064157A">
      <w:pPr>
        <w:spacing w:after="0" w:line="240" w:lineRule="auto"/>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hAnsi="Times New Roman" w:cs="Times New Roman"/>
          <w:b/>
          <w:color w:val="FF0000"/>
          <w:sz w:val="24"/>
          <w:szCs w:val="26"/>
        </w:rPr>
      </w:pPr>
      <w:r w:rsidRPr="000E2AFD">
        <w:rPr>
          <w:rFonts w:ascii="Times New Roman" w:eastAsia="Calibri" w:hAnsi="Times New Roman" w:cs="Times New Roman"/>
          <w:color w:val="000000"/>
          <w:sz w:val="24"/>
          <w:szCs w:val="26"/>
          <w:lang w:eastAsia="ru-RU"/>
        </w:rPr>
        <w:t>Зав. кафедрой                                                                           Ф.И.О.</w:t>
      </w: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Pr="00C73669"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C73669" w:rsidRPr="00C73669" w:rsidRDefault="00C73669" w:rsidP="00C73669">
      <w:pPr>
        <w:tabs>
          <w:tab w:val="left" w:pos="851"/>
        </w:tabs>
        <w:spacing w:after="0" w:line="276" w:lineRule="auto"/>
        <w:ind w:firstLine="709"/>
        <w:jc w:val="both"/>
        <w:rPr>
          <w:rFonts w:ascii="Times New Roman" w:hAnsi="Times New Roman" w:cs="Times New Roman"/>
          <w:b/>
          <w:color w:val="FF0000"/>
          <w:sz w:val="26"/>
          <w:szCs w:val="26"/>
        </w:rPr>
      </w:pPr>
    </w:p>
    <w:p w:rsidR="00C73669" w:rsidRDefault="00C73669" w:rsidP="00842007">
      <w:pPr>
        <w:tabs>
          <w:tab w:val="left" w:pos="851"/>
        </w:tabs>
        <w:spacing w:line="276" w:lineRule="auto"/>
        <w:ind w:firstLine="709"/>
        <w:rPr>
          <w:color w:val="FF0000"/>
          <w:sz w:val="26"/>
          <w:szCs w:val="26"/>
        </w:rPr>
      </w:pPr>
    </w:p>
    <w:p w:rsidR="00C73669" w:rsidRDefault="00C73669"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Pr="00C73669" w:rsidRDefault="000E7AD4" w:rsidP="00842007">
      <w:pPr>
        <w:tabs>
          <w:tab w:val="left" w:pos="851"/>
        </w:tabs>
        <w:spacing w:line="276" w:lineRule="auto"/>
        <w:ind w:firstLine="709"/>
        <w:rPr>
          <w:color w:val="FF0000"/>
          <w:sz w:val="26"/>
          <w:szCs w:val="26"/>
        </w:rPr>
      </w:pPr>
    </w:p>
    <w:sectPr w:rsidR="000E7AD4" w:rsidRPr="00C73669" w:rsidSect="00953040">
      <w:footerReference w:type="default" r:id="rId7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E33" w:rsidRDefault="00D82E33" w:rsidP="000E4EE7">
      <w:pPr>
        <w:spacing w:after="0" w:line="240" w:lineRule="auto"/>
      </w:pPr>
      <w:r>
        <w:separator/>
      </w:r>
    </w:p>
  </w:endnote>
  <w:endnote w:type="continuationSeparator" w:id="0">
    <w:p w:rsidR="00D82E33" w:rsidRDefault="00D82E33"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docPartObj>
        <w:docPartGallery w:val="Page Numbers (Bottom of Page)"/>
        <w:docPartUnique/>
      </w:docPartObj>
    </w:sdtPr>
    <w:sdtEndPr/>
    <w:sdtContent>
      <w:p w:rsidR="00700791" w:rsidRDefault="00700791">
        <w:pPr>
          <w:pStyle w:val="ab"/>
          <w:jc w:val="center"/>
        </w:pPr>
        <w:r>
          <w:fldChar w:fldCharType="begin"/>
        </w:r>
        <w:r>
          <w:instrText>PAGE   \* MERGEFORMAT</w:instrText>
        </w:r>
        <w:r>
          <w:fldChar w:fldCharType="separate"/>
        </w:r>
        <w:r w:rsidR="00800CE7">
          <w:rPr>
            <w:noProof/>
          </w:rPr>
          <w:t>21</w:t>
        </w:r>
        <w:r>
          <w:rPr>
            <w:noProof/>
          </w:rPr>
          <w:fldChar w:fldCharType="end"/>
        </w:r>
      </w:p>
    </w:sdtContent>
  </w:sdt>
  <w:p w:rsidR="00700791" w:rsidRDefault="00700791">
    <w:pPr>
      <w:pStyle w:val="ab"/>
    </w:pPr>
  </w:p>
  <w:p w:rsidR="00700791" w:rsidRDefault="007007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E33" w:rsidRDefault="00D82E33" w:rsidP="000E4EE7">
      <w:pPr>
        <w:spacing w:after="0" w:line="240" w:lineRule="auto"/>
      </w:pPr>
      <w:r>
        <w:separator/>
      </w:r>
    </w:p>
  </w:footnote>
  <w:footnote w:type="continuationSeparator" w:id="0">
    <w:p w:rsidR="00D82E33" w:rsidRDefault="00D82E33"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6A91"/>
    <w:multiLevelType w:val="singleLevel"/>
    <w:tmpl w:val="1D269A10"/>
    <w:lvl w:ilvl="0">
      <w:start w:val="1"/>
      <w:numFmt w:val="decimal"/>
      <w:lvlText w:val="%1."/>
      <w:legacy w:legacy="1" w:legacySpace="0" w:legacyIndent="353"/>
      <w:lvlJc w:val="left"/>
      <w:rPr>
        <w:rFonts w:ascii="Times New Roman" w:hAnsi="Times New Roman" w:cs="Times New Roman" w:hint="default"/>
      </w:rPr>
    </w:lvl>
  </w:abstractNum>
  <w:abstractNum w:abstractNumId="1">
    <w:nsid w:val="01762943"/>
    <w:multiLevelType w:val="hybridMultilevel"/>
    <w:tmpl w:val="75B04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B401CD"/>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3">
    <w:nsid w:val="01C923A2"/>
    <w:multiLevelType w:val="singleLevel"/>
    <w:tmpl w:val="8802375E"/>
    <w:lvl w:ilvl="0">
      <w:start w:val="1"/>
      <w:numFmt w:val="decimal"/>
      <w:lvlText w:val="%1."/>
      <w:legacy w:legacy="1" w:legacySpace="0" w:legacyIndent="353"/>
      <w:lvlJc w:val="left"/>
      <w:rPr>
        <w:rFonts w:ascii="Times New Roman" w:hAnsi="Times New Roman" w:cs="Times New Roman" w:hint="default"/>
      </w:rPr>
    </w:lvl>
  </w:abstractNum>
  <w:abstractNum w:abstractNumId="4">
    <w:nsid w:val="01FD7606"/>
    <w:multiLevelType w:val="hybridMultilevel"/>
    <w:tmpl w:val="1862BAD0"/>
    <w:lvl w:ilvl="0" w:tplc="390E281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A90329"/>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
    <w:nsid w:val="05D32642"/>
    <w:multiLevelType w:val="hybridMultilevel"/>
    <w:tmpl w:val="FC724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7834B3E"/>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
    <w:nsid w:val="091C2AAF"/>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9">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27158"/>
    <w:multiLevelType w:val="singleLevel"/>
    <w:tmpl w:val="FBCED096"/>
    <w:lvl w:ilvl="0">
      <w:start w:val="1"/>
      <w:numFmt w:val="decimal"/>
      <w:lvlText w:val="%1."/>
      <w:legacy w:legacy="1" w:legacySpace="0" w:legacyIndent="352"/>
      <w:lvlJc w:val="left"/>
      <w:rPr>
        <w:rFonts w:ascii="Times New Roman" w:hAnsi="Times New Roman" w:cs="Times New Roman" w:hint="default"/>
      </w:rPr>
    </w:lvl>
  </w:abstractNum>
  <w:abstractNum w:abstractNumId="1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0FC3C04"/>
    <w:multiLevelType w:val="hybridMultilevel"/>
    <w:tmpl w:val="6D2A5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7E3309"/>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15">
    <w:nsid w:val="143905EE"/>
    <w:multiLevelType w:val="hybridMultilevel"/>
    <w:tmpl w:val="6A3035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59F21B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17">
    <w:nsid w:val="173624E0"/>
    <w:multiLevelType w:val="hybridMultilevel"/>
    <w:tmpl w:val="B290C9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9A515DB"/>
    <w:multiLevelType w:val="hybridMultilevel"/>
    <w:tmpl w:val="56708F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19A57481"/>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0">
    <w:nsid w:val="1AAD2797"/>
    <w:multiLevelType w:val="hybridMultilevel"/>
    <w:tmpl w:val="EB62D3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1B930F80"/>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22">
    <w:nsid w:val="1CA47ADD"/>
    <w:multiLevelType w:val="hybridMultilevel"/>
    <w:tmpl w:val="A73E74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DC540DE"/>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4">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0FF14D9"/>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27">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5C100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29">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27C61BC7"/>
    <w:multiLevelType w:val="hybridMultilevel"/>
    <w:tmpl w:val="B9D46976"/>
    <w:lvl w:ilvl="0" w:tplc="FBCED096">
      <w:start w:val="1"/>
      <w:numFmt w:val="decimal"/>
      <w:lvlText w:val="%1."/>
      <w:legacy w:legacy="1" w:legacySpace="0" w:legacyIndent="352"/>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AE4F5C"/>
    <w:multiLevelType w:val="singleLevel"/>
    <w:tmpl w:val="6EBA47C0"/>
    <w:lvl w:ilvl="0">
      <w:start w:val="1"/>
      <w:numFmt w:val="decimal"/>
      <w:lvlText w:val="%1."/>
      <w:legacy w:legacy="1" w:legacySpace="0" w:legacyIndent="353"/>
      <w:lvlJc w:val="left"/>
      <w:rPr>
        <w:rFonts w:ascii="Times New Roman" w:hAnsi="Times New Roman" w:cs="Times New Roman" w:hint="default"/>
      </w:rPr>
    </w:lvl>
  </w:abstractNum>
  <w:abstractNum w:abstractNumId="33">
    <w:nsid w:val="2A66394B"/>
    <w:multiLevelType w:val="singleLevel"/>
    <w:tmpl w:val="1D20B032"/>
    <w:lvl w:ilvl="0">
      <w:start w:val="1"/>
      <w:numFmt w:val="decimal"/>
      <w:lvlText w:val="%1."/>
      <w:legacy w:legacy="1" w:legacySpace="0" w:legacyIndent="360"/>
      <w:lvlJc w:val="left"/>
      <w:rPr>
        <w:rFonts w:ascii="Times New Roman" w:hAnsi="Times New Roman" w:cs="Times New Roman" w:hint="default"/>
        <w:b w:val="0"/>
      </w:rPr>
    </w:lvl>
  </w:abstractNum>
  <w:abstractNum w:abstractNumId="34">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CFC7070"/>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36">
    <w:nsid w:val="2EBB7A1F"/>
    <w:multiLevelType w:val="hybridMultilevel"/>
    <w:tmpl w:val="9B1267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2F2E23ED"/>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38">
    <w:nsid w:val="353732F9"/>
    <w:multiLevelType w:val="hybridMultilevel"/>
    <w:tmpl w:val="72D6F6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963ADD"/>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41">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F2E76B7"/>
    <w:multiLevelType w:val="hybridMultilevel"/>
    <w:tmpl w:val="468614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FFC5C75"/>
    <w:multiLevelType w:val="singleLevel"/>
    <w:tmpl w:val="73167B56"/>
    <w:lvl w:ilvl="0">
      <w:start w:val="2"/>
      <w:numFmt w:val="decimal"/>
      <w:lvlText w:val="%1."/>
      <w:legacy w:legacy="1" w:legacySpace="0" w:legacyIndent="353"/>
      <w:lvlJc w:val="left"/>
      <w:rPr>
        <w:rFonts w:ascii="Times New Roman" w:hAnsi="Times New Roman" w:cs="Times New Roman" w:hint="default"/>
      </w:rPr>
    </w:lvl>
  </w:abstractNum>
  <w:abstractNum w:abstractNumId="44">
    <w:nsid w:val="403B4BC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5">
    <w:nsid w:val="4075153C"/>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46">
    <w:nsid w:val="41982733"/>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47">
    <w:nsid w:val="4398565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8">
    <w:nsid w:val="44C62106"/>
    <w:multiLevelType w:val="hybridMultilevel"/>
    <w:tmpl w:val="86BEA7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455C0BAD"/>
    <w:multiLevelType w:val="hybridMultilevel"/>
    <w:tmpl w:val="28A244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4583012C"/>
    <w:multiLevelType w:val="hybridMultilevel"/>
    <w:tmpl w:val="00000000"/>
    <w:lvl w:ilvl="0" w:tplc="0419000F">
      <w:start w:val="1"/>
      <w:numFmt w:val="decimal"/>
      <w:lvlText w:val="%1."/>
      <w:lvlJc w:val="left"/>
      <w:pPr>
        <w:ind w:left="720" w:hanging="360"/>
        <w:jc w:val="both"/>
      </w:pPr>
      <w:rPr>
        <w:rFonts w:ascii="Times New Roman" w:hAnsi="Times New Roman"/>
        <w:sz w:val="24"/>
      </w:rPr>
    </w:lvl>
    <w:lvl w:ilvl="1" w:tplc="04190019">
      <w:start w:val="1"/>
      <w:numFmt w:val="lowerLetter"/>
      <w:lvlText w:val="%2."/>
      <w:lvlJc w:val="left"/>
      <w:pPr>
        <w:ind w:left="1440" w:hanging="360"/>
        <w:jc w:val="both"/>
      </w:pPr>
      <w:rPr>
        <w:rFonts w:ascii="Times New Roman" w:hAnsi="Times New Roman"/>
        <w:sz w:val="24"/>
      </w:rPr>
    </w:lvl>
    <w:lvl w:ilvl="2" w:tplc="0419001B">
      <w:start w:val="1"/>
      <w:numFmt w:val="lowerRoman"/>
      <w:lvlText w:val="%3."/>
      <w:lvlJc w:val="right"/>
      <w:pPr>
        <w:ind w:left="2160" w:hanging="180"/>
        <w:jc w:val="both"/>
      </w:pPr>
      <w:rPr>
        <w:rFonts w:ascii="Times New Roman" w:hAnsi="Times New Roman"/>
        <w:sz w:val="24"/>
      </w:rPr>
    </w:lvl>
    <w:lvl w:ilvl="3" w:tplc="0419000F">
      <w:start w:val="1"/>
      <w:numFmt w:val="decimal"/>
      <w:lvlText w:val="%4."/>
      <w:lvlJc w:val="left"/>
      <w:pPr>
        <w:ind w:left="2880" w:hanging="360"/>
        <w:jc w:val="both"/>
      </w:pPr>
      <w:rPr>
        <w:rFonts w:ascii="Times New Roman" w:hAnsi="Times New Roman"/>
        <w:sz w:val="24"/>
      </w:rPr>
    </w:lvl>
    <w:lvl w:ilvl="4" w:tplc="04190019">
      <w:start w:val="1"/>
      <w:numFmt w:val="lowerLetter"/>
      <w:lvlText w:val="%5."/>
      <w:lvlJc w:val="left"/>
      <w:pPr>
        <w:ind w:left="3600" w:hanging="360"/>
        <w:jc w:val="both"/>
      </w:pPr>
      <w:rPr>
        <w:rFonts w:ascii="Times New Roman" w:hAnsi="Times New Roman"/>
        <w:sz w:val="24"/>
      </w:rPr>
    </w:lvl>
    <w:lvl w:ilvl="5" w:tplc="0419001B">
      <w:start w:val="1"/>
      <w:numFmt w:val="lowerRoman"/>
      <w:lvlText w:val="%6."/>
      <w:lvlJc w:val="right"/>
      <w:pPr>
        <w:ind w:left="4320" w:hanging="180"/>
        <w:jc w:val="both"/>
      </w:pPr>
      <w:rPr>
        <w:rFonts w:ascii="Times New Roman" w:hAnsi="Times New Roman"/>
        <w:sz w:val="24"/>
      </w:rPr>
    </w:lvl>
    <w:lvl w:ilvl="6" w:tplc="0419000F">
      <w:start w:val="1"/>
      <w:numFmt w:val="decimal"/>
      <w:lvlText w:val="%7."/>
      <w:lvlJc w:val="left"/>
      <w:pPr>
        <w:ind w:left="5040" w:hanging="360"/>
        <w:jc w:val="both"/>
      </w:pPr>
      <w:rPr>
        <w:rFonts w:ascii="Times New Roman" w:hAnsi="Times New Roman"/>
        <w:sz w:val="24"/>
      </w:rPr>
    </w:lvl>
    <w:lvl w:ilvl="7" w:tplc="04190019">
      <w:start w:val="1"/>
      <w:numFmt w:val="lowerLetter"/>
      <w:lvlText w:val="%8."/>
      <w:lvlJc w:val="left"/>
      <w:pPr>
        <w:ind w:left="5760" w:hanging="360"/>
        <w:jc w:val="both"/>
      </w:pPr>
      <w:rPr>
        <w:rFonts w:ascii="Times New Roman" w:hAnsi="Times New Roman"/>
        <w:sz w:val="24"/>
      </w:rPr>
    </w:lvl>
    <w:lvl w:ilvl="8" w:tplc="0419001B">
      <w:start w:val="1"/>
      <w:numFmt w:val="lowerRoman"/>
      <w:lvlText w:val="%9."/>
      <w:lvlJc w:val="right"/>
      <w:pPr>
        <w:ind w:left="6480" w:hanging="180"/>
        <w:jc w:val="both"/>
      </w:pPr>
      <w:rPr>
        <w:rFonts w:ascii="Times New Roman" w:hAnsi="Times New Roman"/>
        <w:sz w:val="24"/>
      </w:rPr>
    </w:lvl>
  </w:abstractNum>
  <w:abstractNum w:abstractNumId="52">
    <w:nsid w:val="4AA9002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53">
    <w:nsid w:val="4B5A7F5C"/>
    <w:multiLevelType w:val="hybridMultilevel"/>
    <w:tmpl w:val="91B43116"/>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4C0A6730"/>
    <w:multiLevelType w:val="singleLevel"/>
    <w:tmpl w:val="EEFE4FFC"/>
    <w:lvl w:ilvl="0">
      <w:start w:val="1"/>
      <w:numFmt w:val="decimal"/>
      <w:lvlText w:val="%1."/>
      <w:legacy w:legacy="1" w:legacySpace="0" w:legacyIndent="368"/>
      <w:lvlJc w:val="left"/>
      <w:rPr>
        <w:rFonts w:ascii="Times New Roman" w:hAnsi="Times New Roman" w:cs="Times New Roman" w:hint="default"/>
      </w:rPr>
    </w:lvl>
  </w:abstractNum>
  <w:abstractNum w:abstractNumId="56">
    <w:nsid w:val="4C8970A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57">
    <w:nsid w:val="4CF177E0"/>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5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4FF10660"/>
    <w:multiLevelType w:val="hybridMultilevel"/>
    <w:tmpl w:val="128CFE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52DD2FB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2">
    <w:nsid w:val="59C52608"/>
    <w:multiLevelType w:val="hybridMultilevel"/>
    <w:tmpl w:val="66AAE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B9E0D53"/>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6">
    <w:nsid w:val="5E830002"/>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7">
    <w:nsid w:val="5EB62F4A"/>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8">
    <w:nsid w:val="620E717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9">
    <w:nsid w:val="640A1350"/>
    <w:multiLevelType w:val="singleLevel"/>
    <w:tmpl w:val="4FF84C08"/>
    <w:lvl w:ilvl="0">
      <w:start w:val="1"/>
      <w:numFmt w:val="decimal"/>
      <w:lvlText w:val="%1."/>
      <w:legacy w:legacy="1" w:legacySpace="0" w:legacyIndent="367"/>
      <w:lvlJc w:val="left"/>
      <w:rPr>
        <w:rFonts w:ascii="Times New Roman" w:hAnsi="Times New Roman" w:cs="Times New Roman" w:hint="default"/>
      </w:rPr>
    </w:lvl>
  </w:abstractNum>
  <w:abstractNum w:abstractNumId="70">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64433659"/>
    <w:multiLevelType w:val="multilevel"/>
    <w:tmpl w:val="ECE2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4FC772D"/>
    <w:multiLevelType w:val="singleLevel"/>
    <w:tmpl w:val="71F421DE"/>
    <w:lvl w:ilvl="0">
      <w:start w:val="1"/>
      <w:numFmt w:val="decimal"/>
      <w:lvlText w:val="%1."/>
      <w:legacy w:legacy="1" w:legacySpace="0" w:legacyIndent="367"/>
      <w:lvlJc w:val="left"/>
      <w:rPr>
        <w:rFonts w:ascii="Times New Roman" w:hAnsi="Times New Roman" w:cs="Times New Roman" w:hint="default"/>
      </w:rPr>
    </w:lvl>
  </w:abstractNum>
  <w:abstractNum w:abstractNumId="73">
    <w:nsid w:val="67F90FE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74">
    <w:nsid w:val="6D581391"/>
    <w:multiLevelType w:val="hybridMultilevel"/>
    <w:tmpl w:val="D1E28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nsid w:val="6D966F51"/>
    <w:multiLevelType w:val="hybridMultilevel"/>
    <w:tmpl w:val="8D0C93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71EB1189"/>
    <w:multiLevelType w:val="hybridMultilevel"/>
    <w:tmpl w:val="AF5E4F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72073F7D"/>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80">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53A0A89"/>
    <w:multiLevelType w:val="hybridMultilevel"/>
    <w:tmpl w:val="490844FE"/>
    <w:lvl w:ilvl="0" w:tplc="C756B6E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60C0862"/>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3">
    <w:nsid w:val="76515854"/>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84">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794105FC"/>
    <w:multiLevelType w:val="hybridMultilevel"/>
    <w:tmpl w:val="90243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7E4E3915"/>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87">
    <w:nsid w:val="7E4F0000"/>
    <w:multiLevelType w:val="singleLevel"/>
    <w:tmpl w:val="653AC1E0"/>
    <w:lvl w:ilvl="0">
      <w:start w:val="1"/>
      <w:numFmt w:val="decimal"/>
      <w:lvlText w:val="%1."/>
      <w:legacy w:legacy="1" w:legacySpace="0" w:legacyIndent="367"/>
      <w:lvlJc w:val="left"/>
      <w:rPr>
        <w:rFonts w:ascii="Times New Roman" w:hAnsi="Times New Roman" w:cs="Times New Roman" w:hint="default"/>
      </w:rPr>
    </w:lvl>
  </w:abstractNum>
  <w:abstractNum w:abstractNumId="88">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9">
    <w:nsid w:val="7F4D01B5"/>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num w:numId="1">
    <w:abstractNumId w:val="25"/>
  </w:num>
  <w:num w:numId="2">
    <w:abstractNumId w:val="88"/>
  </w:num>
  <w:num w:numId="3">
    <w:abstractNumId w:val="24"/>
  </w:num>
  <w:num w:numId="4">
    <w:abstractNumId w:val="64"/>
  </w:num>
  <w:num w:numId="5">
    <w:abstractNumId w:val="80"/>
  </w:num>
  <w:num w:numId="6">
    <w:abstractNumId w:val="84"/>
  </w:num>
  <w:num w:numId="7">
    <w:abstractNumId w:val="9"/>
  </w:num>
  <w:num w:numId="8">
    <w:abstractNumId w:val="29"/>
  </w:num>
  <w:num w:numId="9">
    <w:abstractNumId w:val="70"/>
  </w:num>
  <w:num w:numId="10">
    <w:abstractNumId w:val="4"/>
  </w:num>
  <w:num w:numId="11">
    <w:abstractNumId w:val="81"/>
  </w:num>
  <w:num w:numId="12">
    <w:abstractNumId w:val="26"/>
  </w:num>
  <w:num w:numId="13">
    <w:abstractNumId w:val="83"/>
  </w:num>
  <w:num w:numId="14">
    <w:abstractNumId w:val="55"/>
  </w:num>
  <w:num w:numId="15">
    <w:abstractNumId w:val="3"/>
  </w:num>
  <w:num w:numId="16">
    <w:abstractNumId w:val="40"/>
  </w:num>
  <w:num w:numId="17">
    <w:abstractNumId w:val="35"/>
  </w:num>
  <w:num w:numId="18">
    <w:abstractNumId w:val="87"/>
  </w:num>
  <w:num w:numId="19">
    <w:abstractNumId w:val="79"/>
  </w:num>
  <w:num w:numId="20">
    <w:abstractNumId w:val="45"/>
  </w:num>
  <w:num w:numId="21">
    <w:abstractNumId w:val="57"/>
  </w:num>
  <w:num w:numId="22">
    <w:abstractNumId w:val="14"/>
  </w:num>
  <w:num w:numId="23">
    <w:abstractNumId w:val="23"/>
  </w:num>
  <w:num w:numId="24">
    <w:abstractNumId w:val="19"/>
  </w:num>
  <w:num w:numId="25">
    <w:abstractNumId w:val="43"/>
  </w:num>
  <w:num w:numId="26">
    <w:abstractNumId w:val="0"/>
  </w:num>
  <w:num w:numId="27">
    <w:abstractNumId w:val="2"/>
  </w:num>
  <w:num w:numId="28">
    <w:abstractNumId w:val="72"/>
  </w:num>
  <w:num w:numId="29">
    <w:abstractNumId w:val="52"/>
  </w:num>
  <w:num w:numId="30">
    <w:abstractNumId w:val="61"/>
  </w:num>
  <w:num w:numId="31">
    <w:abstractNumId w:val="65"/>
  </w:num>
  <w:num w:numId="32">
    <w:abstractNumId w:val="86"/>
  </w:num>
  <w:num w:numId="33">
    <w:abstractNumId w:val="73"/>
  </w:num>
  <w:num w:numId="34">
    <w:abstractNumId w:val="44"/>
  </w:num>
  <w:num w:numId="35">
    <w:abstractNumId w:val="47"/>
  </w:num>
  <w:num w:numId="36">
    <w:abstractNumId w:val="37"/>
  </w:num>
  <w:num w:numId="37">
    <w:abstractNumId w:val="66"/>
  </w:num>
  <w:num w:numId="38">
    <w:abstractNumId w:val="68"/>
  </w:num>
  <w:num w:numId="39">
    <w:abstractNumId w:val="28"/>
  </w:num>
  <w:num w:numId="40">
    <w:abstractNumId w:val="67"/>
  </w:num>
  <w:num w:numId="41">
    <w:abstractNumId w:val="21"/>
  </w:num>
  <w:num w:numId="42">
    <w:abstractNumId w:val="8"/>
  </w:num>
  <w:num w:numId="43">
    <w:abstractNumId w:val="33"/>
  </w:num>
  <w:num w:numId="44">
    <w:abstractNumId w:val="46"/>
  </w:num>
  <w:num w:numId="45">
    <w:abstractNumId w:val="56"/>
  </w:num>
  <w:num w:numId="46">
    <w:abstractNumId w:val="5"/>
  </w:num>
  <w:num w:numId="47">
    <w:abstractNumId w:val="16"/>
  </w:num>
  <w:num w:numId="48">
    <w:abstractNumId w:val="69"/>
  </w:num>
  <w:num w:numId="49">
    <w:abstractNumId w:val="32"/>
  </w:num>
  <w:num w:numId="50">
    <w:abstractNumId w:val="82"/>
  </w:num>
  <w:num w:numId="51">
    <w:abstractNumId w:val="89"/>
  </w:num>
  <w:num w:numId="52">
    <w:abstractNumId w:val="7"/>
  </w:num>
  <w:num w:numId="53">
    <w:abstractNumId w:val="11"/>
  </w:num>
  <w:num w:numId="54">
    <w:abstractNumId w:val="48"/>
  </w:num>
  <w:num w:numId="55">
    <w:abstractNumId w:val="51"/>
  </w:num>
  <w:num w:numId="56">
    <w:abstractNumId w:val="78"/>
  </w:num>
  <w:num w:numId="57">
    <w:abstractNumId w:val="76"/>
  </w:num>
  <w:num w:numId="58">
    <w:abstractNumId w:val="50"/>
  </w:num>
  <w:num w:numId="59">
    <w:abstractNumId w:val="42"/>
  </w:num>
  <w:num w:numId="60">
    <w:abstractNumId w:val="15"/>
  </w:num>
  <w:num w:numId="61">
    <w:abstractNumId w:val="62"/>
  </w:num>
  <w:num w:numId="62">
    <w:abstractNumId w:val="38"/>
  </w:num>
  <w:num w:numId="63">
    <w:abstractNumId w:val="6"/>
  </w:num>
  <w:num w:numId="64">
    <w:abstractNumId w:val="18"/>
  </w:num>
  <w:num w:numId="65">
    <w:abstractNumId w:val="85"/>
  </w:num>
  <w:num w:numId="66">
    <w:abstractNumId w:val="20"/>
  </w:num>
  <w:num w:numId="67">
    <w:abstractNumId w:val="17"/>
  </w:num>
  <w:num w:numId="68">
    <w:abstractNumId w:val="36"/>
  </w:num>
  <w:num w:numId="69">
    <w:abstractNumId w:val="1"/>
  </w:num>
  <w:num w:numId="70">
    <w:abstractNumId w:val="22"/>
  </w:num>
  <w:num w:numId="71">
    <w:abstractNumId w:val="53"/>
  </w:num>
  <w:num w:numId="72">
    <w:abstractNumId w:val="71"/>
  </w:num>
  <w:num w:numId="73">
    <w:abstractNumId w:val="12"/>
  </w:num>
  <w:num w:numId="74">
    <w:abstractNumId w:val="31"/>
  </w:num>
  <w:num w:numId="75">
    <w:abstractNumId w:val="13"/>
  </w:num>
  <w:num w:numId="76">
    <w:abstractNumId w:val="49"/>
  </w:num>
  <w:num w:numId="77">
    <w:abstractNumId w:val="34"/>
  </w:num>
  <w:num w:numId="78">
    <w:abstractNumId w:val="54"/>
  </w:num>
  <w:num w:numId="79">
    <w:abstractNumId w:val="63"/>
  </w:num>
  <w:num w:numId="80">
    <w:abstractNumId w:val="75"/>
  </w:num>
  <w:num w:numId="81">
    <w:abstractNumId w:val="77"/>
  </w:num>
  <w:num w:numId="82">
    <w:abstractNumId w:val="58"/>
  </w:num>
  <w:num w:numId="83">
    <w:abstractNumId w:val="39"/>
  </w:num>
  <w:num w:numId="84">
    <w:abstractNumId w:val="30"/>
  </w:num>
  <w:num w:numId="85">
    <w:abstractNumId w:val="10"/>
  </w:num>
  <w:num w:numId="86">
    <w:abstractNumId w:val="27"/>
  </w:num>
  <w:num w:numId="87">
    <w:abstractNumId w:val="59"/>
  </w:num>
  <w:num w:numId="88">
    <w:abstractNumId w:val="41"/>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72"/>
    <w:rsid w:val="000005FF"/>
    <w:rsid w:val="00003E2D"/>
    <w:rsid w:val="000049DB"/>
    <w:rsid w:val="00011FB5"/>
    <w:rsid w:val="00012CB5"/>
    <w:rsid w:val="00013E0C"/>
    <w:rsid w:val="00016FAF"/>
    <w:rsid w:val="0001727C"/>
    <w:rsid w:val="00020DF0"/>
    <w:rsid w:val="00020FE5"/>
    <w:rsid w:val="0002128F"/>
    <w:rsid w:val="000217B5"/>
    <w:rsid w:val="00021919"/>
    <w:rsid w:val="00021E16"/>
    <w:rsid w:val="00022E5D"/>
    <w:rsid w:val="000241A1"/>
    <w:rsid w:val="0002639A"/>
    <w:rsid w:val="000269D4"/>
    <w:rsid w:val="000307C2"/>
    <w:rsid w:val="00031FD1"/>
    <w:rsid w:val="0003401C"/>
    <w:rsid w:val="00037806"/>
    <w:rsid w:val="0004090F"/>
    <w:rsid w:val="0004183B"/>
    <w:rsid w:val="000435B5"/>
    <w:rsid w:val="0004488B"/>
    <w:rsid w:val="00045F52"/>
    <w:rsid w:val="00045FAA"/>
    <w:rsid w:val="00046F12"/>
    <w:rsid w:val="000560DA"/>
    <w:rsid w:val="0005647B"/>
    <w:rsid w:val="000577C0"/>
    <w:rsid w:val="00057E81"/>
    <w:rsid w:val="00057FE0"/>
    <w:rsid w:val="00061FD1"/>
    <w:rsid w:val="0006376D"/>
    <w:rsid w:val="00063B2A"/>
    <w:rsid w:val="00063C9D"/>
    <w:rsid w:val="00064583"/>
    <w:rsid w:val="00065381"/>
    <w:rsid w:val="00066057"/>
    <w:rsid w:val="00066361"/>
    <w:rsid w:val="00066CA0"/>
    <w:rsid w:val="00070309"/>
    <w:rsid w:val="00071DEA"/>
    <w:rsid w:val="000747EE"/>
    <w:rsid w:val="000749E3"/>
    <w:rsid w:val="00080FBC"/>
    <w:rsid w:val="0008132E"/>
    <w:rsid w:val="00087BAF"/>
    <w:rsid w:val="000929D7"/>
    <w:rsid w:val="000940EF"/>
    <w:rsid w:val="00094120"/>
    <w:rsid w:val="00094A14"/>
    <w:rsid w:val="00095D2E"/>
    <w:rsid w:val="00096A0F"/>
    <w:rsid w:val="000A00AB"/>
    <w:rsid w:val="000A065E"/>
    <w:rsid w:val="000A1629"/>
    <w:rsid w:val="000B0FA8"/>
    <w:rsid w:val="000B15C0"/>
    <w:rsid w:val="000B1868"/>
    <w:rsid w:val="000B29AB"/>
    <w:rsid w:val="000B2ACA"/>
    <w:rsid w:val="000B2E6F"/>
    <w:rsid w:val="000B3614"/>
    <w:rsid w:val="000C3C06"/>
    <w:rsid w:val="000D181E"/>
    <w:rsid w:val="000D4304"/>
    <w:rsid w:val="000D4F7F"/>
    <w:rsid w:val="000D5603"/>
    <w:rsid w:val="000D6816"/>
    <w:rsid w:val="000D77FC"/>
    <w:rsid w:val="000E126B"/>
    <w:rsid w:val="000E16DB"/>
    <w:rsid w:val="000E2AFD"/>
    <w:rsid w:val="000E2C6F"/>
    <w:rsid w:val="000E2D9A"/>
    <w:rsid w:val="000E2EC8"/>
    <w:rsid w:val="000E4EE7"/>
    <w:rsid w:val="000E56CF"/>
    <w:rsid w:val="000E5A04"/>
    <w:rsid w:val="000E7077"/>
    <w:rsid w:val="000E70EE"/>
    <w:rsid w:val="000E7153"/>
    <w:rsid w:val="000E7AD4"/>
    <w:rsid w:val="000F1742"/>
    <w:rsid w:val="000F1E89"/>
    <w:rsid w:val="000F1EF0"/>
    <w:rsid w:val="000F200C"/>
    <w:rsid w:val="0010218B"/>
    <w:rsid w:val="00106E9A"/>
    <w:rsid w:val="00107E58"/>
    <w:rsid w:val="0011257F"/>
    <w:rsid w:val="00115A06"/>
    <w:rsid w:val="00117AA0"/>
    <w:rsid w:val="00120A70"/>
    <w:rsid w:val="0012164D"/>
    <w:rsid w:val="00123297"/>
    <w:rsid w:val="00123518"/>
    <w:rsid w:val="0012352A"/>
    <w:rsid w:val="001243AC"/>
    <w:rsid w:val="00124D7D"/>
    <w:rsid w:val="001255C4"/>
    <w:rsid w:val="001259D0"/>
    <w:rsid w:val="00131BA3"/>
    <w:rsid w:val="00131C3C"/>
    <w:rsid w:val="00134E2B"/>
    <w:rsid w:val="001354C5"/>
    <w:rsid w:val="001360D9"/>
    <w:rsid w:val="00137E4A"/>
    <w:rsid w:val="00140DCE"/>
    <w:rsid w:val="001412A0"/>
    <w:rsid w:val="00143973"/>
    <w:rsid w:val="00146E11"/>
    <w:rsid w:val="00152B27"/>
    <w:rsid w:val="001534E0"/>
    <w:rsid w:val="001536A5"/>
    <w:rsid w:val="00154320"/>
    <w:rsid w:val="00154384"/>
    <w:rsid w:val="001550A3"/>
    <w:rsid w:val="001571C0"/>
    <w:rsid w:val="001573C7"/>
    <w:rsid w:val="00160CF7"/>
    <w:rsid w:val="001618B2"/>
    <w:rsid w:val="00163D5D"/>
    <w:rsid w:val="00166EB1"/>
    <w:rsid w:val="001727B0"/>
    <w:rsid w:val="001756A4"/>
    <w:rsid w:val="00176FFA"/>
    <w:rsid w:val="001871E7"/>
    <w:rsid w:val="00187761"/>
    <w:rsid w:val="00187E6A"/>
    <w:rsid w:val="0019085C"/>
    <w:rsid w:val="001921CF"/>
    <w:rsid w:val="0019246B"/>
    <w:rsid w:val="0019529B"/>
    <w:rsid w:val="001A3B80"/>
    <w:rsid w:val="001B4037"/>
    <w:rsid w:val="001B6F90"/>
    <w:rsid w:val="001B717D"/>
    <w:rsid w:val="001B752E"/>
    <w:rsid w:val="001C251E"/>
    <w:rsid w:val="001C25FD"/>
    <w:rsid w:val="001C30A9"/>
    <w:rsid w:val="001C3CA0"/>
    <w:rsid w:val="001C6117"/>
    <w:rsid w:val="001C6B1E"/>
    <w:rsid w:val="001C7FD9"/>
    <w:rsid w:val="001D01DD"/>
    <w:rsid w:val="001D01F0"/>
    <w:rsid w:val="001D10A6"/>
    <w:rsid w:val="001D1EF9"/>
    <w:rsid w:val="001D2D52"/>
    <w:rsid w:val="001D5B77"/>
    <w:rsid w:val="001D5F21"/>
    <w:rsid w:val="001E0915"/>
    <w:rsid w:val="001E20CC"/>
    <w:rsid w:val="001E5091"/>
    <w:rsid w:val="00200325"/>
    <w:rsid w:val="002008F8"/>
    <w:rsid w:val="00202053"/>
    <w:rsid w:val="00202E01"/>
    <w:rsid w:val="00204C21"/>
    <w:rsid w:val="0020667E"/>
    <w:rsid w:val="002152B2"/>
    <w:rsid w:val="00216C9A"/>
    <w:rsid w:val="00220ACA"/>
    <w:rsid w:val="002217B5"/>
    <w:rsid w:val="002237B5"/>
    <w:rsid w:val="00224F43"/>
    <w:rsid w:val="00225E21"/>
    <w:rsid w:val="00226EB7"/>
    <w:rsid w:val="00232BF5"/>
    <w:rsid w:val="00233C40"/>
    <w:rsid w:val="00233DE7"/>
    <w:rsid w:val="00234645"/>
    <w:rsid w:val="00235B8D"/>
    <w:rsid w:val="002374D0"/>
    <w:rsid w:val="00241B40"/>
    <w:rsid w:val="00243275"/>
    <w:rsid w:val="002434CF"/>
    <w:rsid w:val="00245A4F"/>
    <w:rsid w:val="0025036A"/>
    <w:rsid w:val="0025145F"/>
    <w:rsid w:val="002515E4"/>
    <w:rsid w:val="00251D32"/>
    <w:rsid w:val="00252B6F"/>
    <w:rsid w:val="00253441"/>
    <w:rsid w:val="00253684"/>
    <w:rsid w:val="002567DA"/>
    <w:rsid w:val="00260227"/>
    <w:rsid w:val="0026336B"/>
    <w:rsid w:val="00264F5D"/>
    <w:rsid w:val="00265BCC"/>
    <w:rsid w:val="00266EB6"/>
    <w:rsid w:val="0027083F"/>
    <w:rsid w:val="00270E11"/>
    <w:rsid w:val="00271CA9"/>
    <w:rsid w:val="00271F52"/>
    <w:rsid w:val="00274159"/>
    <w:rsid w:val="002808C2"/>
    <w:rsid w:val="00282CCA"/>
    <w:rsid w:val="00283A42"/>
    <w:rsid w:val="0028423F"/>
    <w:rsid w:val="002851FA"/>
    <w:rsid w:val="00291D07"/>
    <w:rsid w:val="00292276"/>
    <w:rsid w:val="00295074"/>
    <w:rsid w:val="00295D94"/>
    <w:rsid w:val="002971E4"/>
    <w:rsid w:val="002976DB"/>
    <w:rsid w:val="002A32C4"/>
    <w:rsid w:val="002A5D9F"/>
    <w:rsid w:val="002B04F7"/>
    <w:rsid w:val="002B068D"/>
    <w:rsid w:val="002B177C"/>
    <w:rsid w:val="002B342D"/>
    <w:rsid w:val="002B3727"/>
    <w:rsid w:val="002B3EE5"/>
    <w:rsid w:val="002B5036"/>
    <w:rsid w:val="002B73E0"/>
    <w:rsid w:val="002C0321"/>
    <w:rsid w:val="002C0CF7"/>
    <w:rsid w:val="002D05D6"/>
    <w:rsid w:val="002D1C65"/>
    <w:rsid w:val="002D3162"/>
    <w:rsid w:val="002D3890"/>
    <w:rsid w:val="002D68ED"/>
    <w:rsid w:val="002D7392"/>
    <w:rsid w:val="002E0240"/>
    <w:rsid w:val="002E21E0"/>
    <w:rsid w:val="002E4D32"/>
    <w:rsid w:val="002E5296"/>
    <w:rsid w:val="002F51CE"/>
    <w:rsid w:val="002F52E1"/>
    <w:rsid w:val="002F7B51"/>
    <w:rsid w:val="003004EC"/>
    <w:rsid w:val="00301048"/>
    <w:rsid w:val="003028B1"/>
    <w:rsid w:val="003071CE"/>
    <w:rsid w:val="0031034F"/>
    <w:rsid w:val="00311E8B"/>
    <w:rsid w:val="0031288F"/>
    <w:rsid w:val="00312C29"/>
    <w:rsid w:val="00313191"/>
    <w:rsid w:val="00315C01"/>
    <w:rsid w:val="003206FA"/>
    <w:rsid w:val="00322AE3"/>
    <w:rsid w:val="00324F49"/>
    <w:rsid w:val="003253D9"/>
    <w:rsid w:val="00326FCE"/>
    <w:rsid w:val="0033246D"/>
    <w:rsid w:val="00332B4E"/>
    <w:rsid w:val="00332B87"/>
    <w:rsid w:val="00334811"/>
    <w:rsid w:val="00334C74"/>
    <w:rsid w:val="00337A74"/>
    <w:rsid w:val="003420F1"/>
    <w:rsid w:val="003443B1"/>
    <w:rsid w:val="003449EA"/>
    <w:rsid w:val="003532E2"/>
    <w:rsid w:val="0035688B"/>
    <w:rsid w:val="003571B2"/>
    <w:rsid w:val="003606EB"/>
    <w:rsid w:val="00360924"/>
    <w:rsid w:val="00362EE7"/>
    <w:rsid w:val="00363AC9"/>
    <w:rsid w:val="003642F1"/>
    <w:rsid w:val="0036775B"/>
    <w:rsid w:val="00371772"/>
    <w:rsid w:val="00376B03"/>
    <w:rsid w:val="003774DF"/>
    <w:rsid w:val="00381F04"/>
    <w:rsid w:val="00382552"/>
    <w:rsid w:val="003873BD"/>
    <w:rsid w:val="00391185"/>
    <w:rsid w:val="00391725"/>
    <w:rsid w:val="0039177F"/>
    <w:rsid w:val="0039217E"/>
    <w:rsid w:val="0039297B"/>
    <w:rsid w:val="00393C82"/>
    <w:rsid w:val="00393DCC"/>
    <w:rsid w:val="003962BF"/>
    <w:rsid w:val="00397C83"/>
    <w:rsid w:val="003A1B44"/>
    <w:rsid w:val="003A20F5"/>
    <w:rsid w:val="003A2393"/>
    <w:rsid w:val="003A3249"/>
    <w:rsid w:val="003A4A2F"/>
    <w:rsid w:val="003A5FFE"/>
    <w:rsid w:val="003B1F6C"/>
    <w:rsid w:val="003B298A"/>
    <w:rsid w:val="003B4E27"/>
    <w:rsid w:val="003B5446"/>
    <w:rsid w:val="003B60E7"/>
    <w:rsid w:val="003B7276"/>
    <w:rsid w:val="003B7631"/>
    <w:rsid w:val="003B7EA9"/>
    <w:rsid w:val="003C1350"/>
    <w:rsid w:val="003C1EC2"/>
    <w:rsid w:val="003D136E"/>
    <w:rsid w:val="003D6399"/>
    <w:rsid w:val="003E1B91"/>
    <w:rsid w:val="003E3A32"/>
    <w:rsid w:val="003E40DC"/>
    <w:rsid w:val="003E5FB0"/>
    <w:rsid w:val="003F02F5"/>
    <w:rsid w:val="003F0F1F"/>
    <w:rsid w:val="003F0FDA"/>
    <w:rsid w:val="003F3346"/>
    <w:rsid w:val="003F4940"/>
    <w:rsid w:val="003F604C"/>
    <w:rsid w:val="003F66EB"/>
    <w:rsid w:val="003F7913"/>
    <w:rsid w:val="0040299D"/>
    <w:rsid w:val="0040308D"/>
    <w:rsid w:val="00404F08"/>
    <w:rsid w:val="0040671B"/>
    <w:rsid w:val="00407934"/>
    <w:rsid w:val="004109AB"/>
    <w:rsid w:val="004127B3"/>
    <w:rsid w:val="0041365E"/>
    <w:rsid w:val="00420480"/>
    <w:rsid w:val="00423BA9"/>
    <w:rsid w:val="00424EF1"/>
    <w:rsid w:val="00425960"/>
    <w:rsid w:val="00432254"/>
    <w:rsid w:val="004324CC"/>
    <w:rsid w:val="00435366"/>
    <w:rsid w:val="0043628D"/>
    <w:rsid w:val="00437B37"/>
    <w:rsid w:val="00440886"/>
    <w:rsid w:val="00443580"/>
    <w:rsid w:val="00443A23"/>
    <w:rsid w:val="00444656"/>
    <w:rsid w:val="004472C0"/>
    <w:rsid w:val="00450D37"/>
    <w:rsid w:val="00451EAB"/>
    <w:rsid w:val="00452285"/>
    <w:rsid w:val="004523C9"/>
    <w:rsid w:val="00452947"/>
    <w:rsid w:val="00452A1A"/>
    <w:rsid w:val="004538A6"/>
    <w:rsid w:val="00456255"/>
    <w:rsid w:val="004729F1"/>
    <w:rsid w:val="00474EB1"/>
    <w:rsid w:val="00475753"/>
    <w:rsid w:val="00475A5B"/>
    <w:rsid w:val="004767B5"/>
    <w:rsid w:val="004806FB"/>
    <w:rsid w:val="004836CF"/>
    <w:rsid w:val="00485D10"/>
    <w:rsid w:val="0048712A"/>
    <w:rsid w:val="00487694"/>
    <w:rsid w:val="00487EF7"/>
    <w:rsid w:val="00490144"/>
    <w:rsid w:val="00492170"/>
    <w:rsid w:val="00495205"/>
    <w:rsid w:val="00496686"/>
    <w:rsid w:val="00496C9C"/>
    <w:rsid w:val="004B1033"/>
    <w:rsid w:val="004B1FCD"/>
    <w:rsid w:val="004B47A1"/>
    <w:rsid w:val="004B504E"/>
    <w:rsid w:val="004B5687"/>
    <w:rsid w:val="004C04D7"/>
    <w:rsid w:val="004C0C31"/>
    <w:rsid w:val="004C7810"/>
    <w:rsid w:val="004D194C"/>
    <w:rsid w:val="004D39EF"/>
    <w:rsid w:val="004D447D"/>
    <w:rsid w:val="004D536C"/>
    <w:rsid w:val="004D67CA"/>
    <w:rsid w:val="004D714A"/>
    <w:rsid w:val="004D788C"/>
    <w:rsid w:val="004D7AB5"/>
    <w:rsid w:val="004E0294"/>
    <w:rsid w:val="004E25B4"/>
    <w:rsid w:val="004E454B"/>
    <w:rsid w:val="004F1EC2"/>
    <w:rsid w:val="004F255A"/>
    <w:rsid w:val="004F27BC"/>
    <w:rsid w:val="004F39C5"/>
    <w:rsid w:val="004F5957"/>
    <w:rsid w:val="004F5D95"/>
    <w:rsid w:val="005033B0"/>
    <w:rsid w:val="005047C5"/>
    <w:rsid w:val="00504CC4"/>
    <w:rsid w:val="0050681F"/>
    <w:rsid w:val="005077EF"/>
    <w:rsid w:val="00510EC9"/>
    <w:rsid w:val="00510FC7"/>
    <w:rsid w:val="0051181F"/>
    <w:rsid w:val="00512831"/>
    <w:rsid w:val="00514146"/>
    <w:rsid w:val="005146E4"/>
    <w:rsid w:val="00515C4E"/>
    <w:rsid w:val="005169F4"/>
    <w:rsid w:val="00525168"/>
    <w:rsid w:val="00526292"/>
    <w:rsid w:val="00531F76"/>
    <w:rsid w:val="0053202B"/>
    <w:rsid w:val="00532254"/>
    <w:rsid w:val="005373B9"/>
    <w:rsid w:val="005424E1"/>
    <w:rsid w:val="005437E3"/>
    <w:rsid w:val="005441AB"/>
    <w:rsid w:val="00546391"/>
    <w:rsid w:val="00553C67"/>
    <w:rsid w:val="005543FB"/>
    <w:rsid w:val="00554A6B"/>
    <w:rsid w:val="00556276"/>
    <w:rsid w:val="00557186"/>
    <w:rsid w:val="0055726B"/>
    <w:rsid w:val="005576C6"/>
    <w:rsid w:val="00560AF8"/>
    <w:rsid w:val="00565126"/>
    <w:rsid w:val="00567328"/>
    <w:rsid w:val="00570D46"/>
    <w:rsid w:val="00571452"/>
    <w:rsid w:val="0057293B"/>
    <w:rsid w:val="00573294"/>
    <w:rsid w:val="005741D7"/>
    <w:rsid w:val="00574DBA"/>
    <w:rsid w:val="00574F84"/>
    <w:rsid w:val="00575639"/>
    <w:rsid w:val="00576C0E"/>
    <w:rsid w:val="00581000"/>
    <w:rsid w:val="0058539B"/>
    <w:rsid w:val="00585552"/>
    <w:rsid w:val="00586351"/>
    <w:rsid w:val="005866F9"/>
    <w:rsid w:val="005866FF"/>
    <w:rsid w:val="00586728"/>
    <w:rsid w:val="00590197"/>
    <w:rsid w:val="005914E0"/>
    <w:rsid w:val="005915AA"/>
    <w:rsid w:val="0059225E"/>
    <w:rsid w:val="005928EA"/>
    <w:rsid w:val="00596F83"/>
    <w:rsid w:val="005A188D"/>
    <w:rsid w:val="005A6D0B"/>
    <w:rsid w:val="005B076B"/>
    <w:rsid w:val="005B2D1F"/>
    <w:rsid w:val="005B2F83"/>
    <w:rsid w:val="005B3896"/>
    <w:rsid w:val="005B5461"/>
    <w:rsid w:val="005B67A9"/>
    <w:rsid w:val="005C12C8"/>
    <w:rsid w:val="005C37B1"/>
    <w:rsid w:val="005C4D00"/>
    <w:rsid w:val="005C59D9"/>
    <w:rsid w:val="005C6F14"/>
    <w:rsid w:val="005D3A59"/>
    <w:rsid w:val="005D46D7"/>
    <w:rsid w:val="005D55B2"/>
    <w:rsid w:val="005D599C"/>
    <w:rsid w:val="005E21BB"/>
    <w:rsid w:val="005E2A08"/>
    <w:rsid w:val="005E4EDB"/>
    <w:rsid w:val="005E653B"/>
    <w:rsid w:val="005E7DF4"/>
    <w:rsid w:val="005F02B9"/>
    <w:rsid w:val="005F1DBE"/>
    <w:rsid w:val="005F630C"/>
    <w:rsid w:val="005F7043"/>
    <w:rsid w:val="005F71FE"/>
    <w:rsid w:val="00600B5C"/>
    <w:rsid w:val="00601399"/>
    <w:rsid w:val="00601DEF"/>
    <w:rsid w:val="00603E5D"/>
    <w:rsid w:val="00605879"/>
    <w:rsid w:val="00611872"/>
    <w:rsid w:val="00612195"/>
    <w:rsid w:val="00613116"/>
    <w:rsid w:val="006135A3"/>
    <w:rsid w:val="00615B91"/>
    <w:rsid w:val="00616B98"/>
    <w:rsid w:val="00617EC8"/>
    <w:rsid w:val="00620796"/>
    <w:rsid w:val="006228EC"/>
    <w:rsid w:val="00622AAC"/>
    <w:rsid w:val="00623208"/>
    <w:rsid w:val="006250FC"/>
    <w:rsid w:val="006255EB"/>
    <w:rsid w:val="00625975"/>
    <w:rsid w:val="00627341"/>
    <w:rsid w:val="00630226"/>
    <w:rsid w:val="00631D11"/>
    <w:rsid w:val="00635835"/>
    <w:rsid w:val="006410CF"/>
    <w:rsid w:val="0064157A"/>
    <w:rsid w:val="00641B5D"/>
    <w:rsid w:val="006432A2"/>
    <w:rsid w:val="00645C5C"/>
    <w:rsid w:val="00646A3E"/>
    <w:rsid w:val="00650EF3"/>
    <w:rsid w:val="006541AB"/>
    <w:rsid w:val="00654A81"/>
    <w:rsid w:val="00654B60"/>
    <w:rsid w:val="00656DB8"/>
    <w:rsid w:val="00657797"/>
    <w:rsid w:val="00657E1B"/>
    <w:rsid w:val="00661724"/>
    <w:rsid w:val="00663D80"/>
    <w:rsid w:val="006648DC"/>
    <w:rsid w:val="0066523D"/>
    <w:rsid w:val="00667825"/>
    <w:rsid w:val="00670AA8"/>
    <w:rsid w:val="00674CF3"/>
    <w:rsid w:val="00674D83"/>
    <w:rsid w:val="0068568B"/>
    <w:rsid w:val="00685807"/>
    <w:rsid w:val="00691646"/>
    <w:rsid w:val="00694A09"/>
    <w:rsid w:val="00697F4B"/>
    <w:rsid w:val="006A2A18"/>
    <w:rsid w:val="006B160F"/>
    <w:rsid w:val="006B377E"/>
    <w:rsid w:val="006B3BD8"/>
    <w:rsid w:val="006B4135"/>
    <w:rsid w:val="006B495F"/>
    <w:rsid w:val="006B584D"/>
    <w:rsid w:val="006B5AA4"/>
    <w:rsid w:val="006B7076"/>
    <w:rsid w:val="006C2B49"/>
    <w:rsid w:val="006C2D2A"/>
    <w:rsid w:val="006C4AB7"/>
    <w:rsid w:val="006C4E2E"/>
    <w:rsid w:val="006C56B7"/>
    <w:rsid w:val="006C5F5C"/>
    <w:rsid w:val="006D2FC7"/>
    <w:rsid w:val="006E03A9"/>
    <w:rsid w:val="006E390E"/>
    <w:rsid w:val="006E697A"/>
    <w:rsid w:val="006F07AE"/>
    <w:rsid w:val="006F31DA"/>
    <w:rsid w:val="006F326D"/>
    <w:rsid w:val="006F5243"/>
    <w:rsid w:val="006F524D"/>
    <w:rsid w:val="006F61D0"/>
    <w:rsid w:val="006F75E5"/>
    <w:rsid w:val="00700514"/>
    <w:rsid w:val="00700791"/>
    <w:rsid w:val="0070132B"/>
    <w:rsid w:val="00701C31"/>
    <w:rsid w:val="00704EA0"/>
    <w:rsid w:val="00711310"/>
    <w:rsid w:val="0071311C"/>
    <w:rsid w:val="0071612B"/>
    <w:rsid w:val="00717257"/>
    <w:rsid w:val="007178DA"/>
    <w:rsid w:val="00720DC1"/>
    <w:rsid w:val="00720F5E"/>
    <w:rsid w:val="00722222"/>
    <w:rsid w:val="007227B0"/>
    <w:rsid w:val="00723F44"/>
    <w:rsid w:val="00724ABA"/>
    <w:rsid w:val="007254E6"/>
    <w:rsid w:val="00726130"/>
    <w:rsid w:val="007262CC"/>
    <w:rsid w:val="00726D9B"/>
    <w:rsid w:val="0073076B"/>
    <w:rsid w:val="007312DD"/>
    <w:rsid w:val="00734462"/>
    <w:rsid w:val="0074671D"/>
    <w:rsid w:val="007540D7"/>
    <w:rsid w:val="00754E84"/>
    <w:rsid w:val="0075540F"/>
    <w:rsid w:val="0075575B"/>
    <w:rsid w:val="007573D1"/>
    <w:rsid w:val="00762870"/>
    <w:rsid w:val="007646EE"/>
    <w:rsid w:val="00765C75"/>
    <w:rsid w:val="00765CFF"/>
    <w:rsid w:val="00765FDA"/>
    <w:rsid w:val="00766420"/>
    <w:rsid w:val="00766C2F"/>
    <w:rsid w:val="0076750A"/>
    <w:rsid w:val="0077243B"/>
    <w:rsid w:val="0077441A"/>
    <w:rsid w:val="00776226"/>
    <w:rsid w:val="00776FF6"/>
    <w:rsid w:val="007771F5"/>
    <w:rsid w:val="0078001A"/>
    <w:rsid w:val="00781795"/>
    <w:rsid w:val="00782F52"/>
    <w:rsid w:val="007842B6"/>
    <w:rsid w:val="007856DF"/>
    <w:rsid w:val="00786509"/>
    <w:rsid w:val="007865BB"/>
    <w:rsid w:val="00786611"/>
    <w:rsid w:val="00790785"/>
    <w:rsid w:val="00792296"/>
    <w:rsid w:val="007A1A05"/>
    <w:rsid w:val="007A3C52"/>
    <w:rsid w:val="007A5BD7"/>
    <w:rsid w:val="007A6189"/>
    <w:rsid w:val="007A6E2A"/>
    <w:rsid w:val="007A732C"/>
    <w:rsid w:val="007B08F5"/>
    <w:rsid w:val="007B6137"/>
    <w:rsid w:val="007C525B"/>
    <w:rsid w:val="007D2B8C"/>
    <w:rsid w:val="007D3B9A"/>
    <w:rsid w:val="007D5CE6"/>
    <w:rsid w:val="007E1EDD"/>
    <w:rsid w:val="007E3ACC"/>
    <w:rsid w:val="007E4505"/>
    <w:rsid w:val="007E47F2"/>
    <w:rsid w:val="007F0404"/>
    <w:rsid w:val="007F074E"/>
    <w:rsid w:val="007F228D"/>
    <w:rsid w:val="007F3D28"/>
    <w:rsid w:val="007F473E"/>
    <w:rsid w:val="007F502A"/>
    <w:rsid w:val="007F5129"/>
    <w:rsid w:val="007F6F01"/>
    <w:rsid w:val="00800CE7"/>
    <w:rsid w:val="008014A6"/>
    <w:rsid w:val="00802704"/>
    <w:rsid w:val="008054C0"/>
    <w:rsid w:val="008056E3"/>
    <w:rsid w:val="00806740"/>
    <w:rsid w:val="00807237"/>
    <w:rsid w:val="008105CF"/>
    <w:rsid w:val="00810D9F"/>
    <w:rsid w:val="00812D3E"/>
    <w:rsid w:val="0081377F"/>
    <w:rsid w:val="008155A6"/>
    <w:rsid w:val="008163F2"/>
    <w:rsid w:val="00820426"/>
    <w:rsid w:val="008210DE"/>
    <w:rsid w:val="008226AB"/>
    <w:rsid w:val="00823F5E"/>
    <w:rsid w:val="00831F2D"/>
    <w:rsid w:val="00833A3F"/>
    <w:rsid w:val="008360BC"/>
    <w:rsid w:val="00837130"/>
    <w:rsid w:val="00842007"/>
    <w:rsid w:val="00843A7A"/>
    <w:rsid w:val="0084406B"/>
    <w:rsid w:val="008445EF"/>
    <w:rsid w:val="00847A31"/>
    <w:rsid w:val="00850AA4"/>
    <w:rsid w:val="00851348"/>
    <w:rsid w:val="00852299"/>
    <w:rsid w:val="00852577"/>
    <w:rsid w:val="00852EED"/>
    <w:rsid w:val="00857E81"/>
    <w:rsid w:val="00861909"/>
    <w:rsid w:val="00862061"/>
    <w:rsid w:val="0086361D"/>
    <w:rsid w:val="00864A50"/>
    <w:rsid w:val="008661E9"/>
    <w:rsid w:val="00867C43"/>
    <w:rsid w:val="0087001A"/>
    <w:rsid w:val="008705C0"/>
    <w:rsid w:val="00871D79"/>
    <w:rsid w:val="00871F0F"/>
    <w:rsid w:val="00873347"/>
    <w:rsid w:val="00873F3B"/>
    <w:rsid w:val="00874BE8"/>
    <w:rsid w:val="00874FAA"/>
    <w:rsid w:val="0087727E"/>
    <w:rsid w:val="00880148"/>
    <w:rsid w:val="00881E45"/>
    <w:rsid w:val="00886CA2"/>
    <w:rsid w:val="00886E37"/>
    <w:rsid w:val="0088714F"/>
    <w:rsid w:val="00890812"/>
    <w:rsid w:val="00890BFF"/>
    <w:rsid w:val="008966F1"/>
    <w:rsid w:val="00897A1B"/>
    <w:rsid w:val="008A193E"/>
    <w:rsid w:val="008A1F18"/>
    <w:rsid w:val="008A4A56"/>
    <w:rsid w:val="008A506C"/>
    <w:rsid w:val="008A5C25"/>
    <w:rsid w:val="008A6BA3"/>
    <w:rsid w:val="008B0CBD"/>
    <w:rsid w:val="008B480C"/>
    <w:rsid w:val="008B4C94"/>
    <w:rsid w:val="008B5163"/>
    <w:rsid w:val="008B72AF"/>
    <w:rsid w:val="008C018D"/>
    <w:rsid w:val="008C019B"/>
    <w:rsid w:val="008C17E0"/>
    <w:rsid w:val="008C1CB0"/>
    <w:rsid w:val="008C6DF8"/>
    <w:rsid w:val="008D1145"/>
    <w:rsid w:val="008E03EF"/>
    <w:rsid w:val="008E2680"/>
    <w:rsid w:val="008E26A1"/>
    <w:rsid w:val="008E2701"/>
    <w:rsid w:val="008E2A21"/>
    <w:rsid w:val="008E4723"/>
    <w:rsid w:val="008E54B5"/>
    <w:rsid w:val="008E62E1"/>
    <w:rsid w:val="008E7D3C"/>
    <w:rsid w:val="008E7EE1"/>
    <w:rsid w:val="008F12E7"/>
    <w:rsid w:val="008F25CE"/>
    <w:rsid w:val="008F419A"/>
    <w:rsid w:val="008F4CD6"/>
    <w:rsid w:val="008F5230"/>
    <w:rsid w:val="008F5496"/>
    <w:rsid w:val="008F7514"/>
    <w:rsid w:val="00900A83"/>
    <w:rsid w:val="00901FAA"/>
    <w:rsid w:val="009043A1"/>
    <w:rsid w:val="00905889"/>
    <w:rsid w:val="00905D23"/>
    <w:rsid w:val="00906309"/>
    <w:rsid w:val="00910920"/>
    <w:rsid w:val="0091106E"/>
    <w:rsid w:val="00913A76"/>
    <w:rsid w:val="009158CE"/>
    <w:rsid w:val="00920EC6"/>
    <w:rsid w:val="0092378A"/>
    <w:rsid w:val="009241CB"/>
    <w:rsid w:val="009266A4"/>
    <w:rsid w:val="00932AA9"/>
    <w:rsid w:val="0093386F"/>
    <w:rsid w:val="0093593F"/>
    <w:rsid w:val="00935C54"/>
    <w:rsid w:val="00935E90"/>
    <w:rsid w:val="009437DB"/>
    <w:rsid w:val="00944D2C"/>
    <w:rsid w:val="0095137A"/>
    <w:rsid w:val="00953040"/>
    <w:rsid w:val="0095315E"/>
    <w:rsid w:val="00953ABE"/>
    <w:rsid w:val="0096099C"/>
    <w:rsid w:val="00960C81"/>
    <w:rsid w:val="00961B4D"/>
    <w:rsid w:val="00961EED"/>
    <w:rsid w:val="00970B56"/>
    <w:rsid w:val="00972E25"/>
    <w:rsid w:val="00974226"/>
    <w:rsid w:val="00976D54"/>
    <w:rsid w:val="00976EA0"/>
    <w:rsid w:val="009804EB"/>
    <w:rsid w:val="00980B70"/>
    <w:rsid w:val="00980D0A"/>
    <w:rsid w:val="0098284B"/>
    <w:rsid w:val="009845C1"/>
    <w:rsid w:val="00984AE1"/>
    <w:rsid w:val="009869CA"/>
    <w:rsid w:val="009870D5"/>
    <w:rsid w:val="00990E20"/>
    <w:rsid w:val="009920BF"/>
    <w:rsid w:val="0099225F"/>
    <w:rsid w:val="009936F5"/>
    <w:rsid w:val="009A49D4"/>
    <w:rsid w:val="009B012A"/>
    <w:rsid w:val="009B209A"/>
    <w:rsid w:val="009B52B1"/>
    <w:rsid w:val="009B59BE"/>
    <w:rsid w:val="009B5A66"/>
    <w:rsid w:val="009B63A2"/>
    <w:rsid w:val="009B7BD3"/>
    <w:rsid w:val="009C0748"/>
    <w:rsid w:val="009C2962"/>
    <w:rsid w:val="009C5BB6"/>
    <w:rsid w:val="009C64E6"/>
    <w:rsid w:val="009D1DC4"/>
    <w:rsid w:val="009D2924"/>
    <w:rsid w:val="009E0D21"/>
    <w:rsid w:val="009E0F31"/>
    <w:rsid w:val="009E1D26"/>
    <w:rsid w:val="009E272B"/>
    <w:rsid w:val="009E5157"/>
    <w:rsid w:val="009F1358"/>
    <w:rsid w:val="009F2D7E"/>
    <w:rsid w:val="009F6479"/>
    <w:rsid w:val="009F718F"/>
    <w:rsid w:val="00A02616"/>
    <w:rsid w:val="00A028BF"/>
    <w:rsid w:val="00A02903"/>
    <w:rsid w:val="00A02F47"/>
    <w:rsid w:val="00A05120"/>
    <w:rsid w:val="00A11249"/>
    <w:rsid w:val="00A112F1"/>
    <w:rsid w:val="00A11CE4"/>
    <w:rsid w:val="00A12C82"/>
    <w:rsid w:val="00A13358"/>
    <w:rsid w:val="00A13418"/>
    <w:rsid w:val="00A14191"/>
    <w:rsid w:val="00A160A7"/>
    <w:rsid w:val="00A16DB6"/>
    <w:rsid w:val="00A17566"/>
    <w:rsid w:val="00A21F24"/>
    <w:rsid w:val="00A23BF8"/>
    <w:rsid w:val="00A240AB"/>
    <w:rsid w:val="00A27E0B"/>
    <w:rsid w:val="00A30024"/>
    <w:rsid w:val="00A31947"/>
    <w:rsid w:val="00A31A02"/>
    <w:rsid w:val="00A349AB"/>
    <w:rsid w:val="00A42E22"/>
    <w:rsid w:val="00A43B6B"/>
    <w:rsid w:val="00A43E4F"/>
    <w:rsid w:val="00A46EFF"/>
    <w:rsid w:val="00A478F9"/>
    <w:rsid w:val="00A52BF9"/>
    <w:rsid w:val="00A54EA3"/>
    <w:rsid w:val="00A55561"/>
    <w:rsid w:val="00A5720E"/>
    <w:rsid w:val="00A57D73"/>
    <w:rsid w:val="00A60D70"/>
    <w:rsid w:val="00A611F2"/>
    <w:rsid w:val="00A6133C"/>
    <w:rsid w:val="00A650D4"/>
    <w:rsid w:val="00A67367"/>
    <w:rsid w:val="00A72358"/>
    <w:rsid w:val="00A724A9"/>
    <w:rsid w:val="00A73183"/>
    <w:rsid w:val="00A7376F"/>
    <w:rsid w:val="00A7571F"/>
    <w:rsid w:val="00A75A3A"/>
    <w:rsid w:val="00A77B0E"/>
    <w:rsid w:val="00A82C28"/>
    <w:rsid w:val="00A867B4"/>
    <w:rsid w:val="00A87461"/>
    <w:rsid w:val="00A87C53"/>
    <w:rsid w:val="00A90034"/>
    <w:rsid w:val="00A914EC"/>
    <w:rsid w:val="00AA137F"/>
    <w:rsid w:val="00AA1BF1"/>
    <w:rsid w:val="00AA4AC4"/>
    <w:rsid w:val="00AA72DE"/>
    <w:rsid w:val="00AA740D"/>
    <w:rsid w:val="00AB0AD8"/>
    <w:rsid w:val="00AB35FB"/>
    <w:rsid w:val="00AB3DD1"/>
    <w:rsid w:val="00AB6D83"/>
    <w:rsid w:val="00AB7329"/>
    <w:rsid w:val="00AC012E"/>
    <w:rsid w:val="00AC3BAC"/>
    <w:rsid w:val="00AC4112"/>
    <w:rsid w:val="00AD1FD4"/>
    <w:rsid w:val="00AD39AF"/>
    <w:rsid w:val="00AD55B1"/>
    <w:rsid w:val="00AE0201"/>
    <w:rsid w:val="00AE098F"/>
    <w:rsid w:val="00AE4999"/>
    <w:rsid w:val="00AE500E"/>
    <w:rsid w:val="00AF356C"/>
    <w:rsid w:val="00AF5F55"/>
    <w:rsid w:val="00AF7D74"/>
    <w:rsid w:val="00B03937"/>
    <w:rsid w:val="00B04F15"/>
    <w:rsid w:val="00B0522F"/>
    <w:rsid w:val="00B10A94"/>
    <w:rsid w:val="00B10B3C"/>
    <w:rsid w:val="00B12A5A"/>
    <w:rsid w:val="00B12FD7"/>
    <w:rsid w:val="00B16C46"/>
    <w:rsid w:val="00B17B35"/>
    <w:rsid w:val="00B22BB6"/>
    <w:rsid w:val="00B246B3"/>
    <w:rsid w:val="00B2798F"/>
    <w:rsid w:val="00B30032"/>
    <w:rsid w:val="00B30E4D"/>
    <w:rsid w:val="00B3114F"/>
    <w:rsid w:val="00B32594"/>
    <w:rsid w:val="00B332EF"/>
    <w:rsid w:val="00B43789"/>
    <w:rsid w:val="00B442C4"/>
    <w:rsid w:val="00B4474E"/>
    <w:rsid w:val="00B449F5"/>
    <w:rsid w:val="00B461FE"/>
    <w:rsid w:val="00B53829"/>
    <w:rsid w:val="00B54A6E"/>
    <w:rsid w:val="00B55C9D"/>
    <w:rsid w:val="00B60AB7"/>
    <w:rsid w:val="00B61C6E"/>
    <w:rsid w:val="00B61D7C"/>
    <w:rsid w:val="00B6395B"/>
    <w:rsid w:val="00B64C01"/>
    <w:rsid w:val="00B659AA"/>
    <w:rsid w:val="00B6678D"/>
    <w:rsid w:val="00B66B3D"/>
    <w:rsid w:val="00B70ACF"/>
    <w:rsid w:val="00B73391"/>
    <w:rsid w:val="00B73651"/>
    <w:rsid w:val="00B74CCC"/>
    <w:rsid w:val="00B7527B"/>
    <w:rsid w:val="00B773DB"/>
    <w:rsid w:val="00B83914"/>
    <w:rsid w:val="00B860FE"/>
    <w:rsid w:val="00B91870"/>
    <w:rsid w:val="00B928C1"/>
    <w:rsid w:val="00B93650"/>
    <w:rsid w:val="00B940C1"/>
    <w:rsid w:val="00B95C61"/>
    <w:rsid w:val="00B9641E"/>
    <w:rsid w:val="00B97EE3"/>
    <w:rsid w:val="00BA07AE"/>
    <w:rsid w:val="00BA34DF"/>
    <w:rsid w:val="00BA412E"/>
    <w:rsid w:val="00BA56F4"/>
    <w:rsid w:val="00BB04C8"/>
    <w:rsid w:val="00BB0BF1"/>
    <w:rsid w:val="00BB2FE5"/>
    <w:rsid w:val="00BB4CE9"/>
    <w:rsid w:val="00BC45F1"/>
    <w:rsid w:val="00BC486E"/>
    <w:rsid w:val="00BC58F4"/>
    <w:rsid w:val="00BC6242"/>
    <w:rsid w:val="00BD26C8"/>
    <w:rsid w:val="00BD287B"/>
    <w:rsid w:val="00BD4158"/>
    <w:rsid w:val="00BD67D1"/>
    <w:rsid w:val="00BE379D"/>
    <w:rsid w:val="00BE56B3"/>
    <w:rsid w:val="00BE6692"/>
    <w:rsid w:val="00BE66E3"/>
    <w:rsid w:val="00BE6F33"/>
    <w:rsid w:val="00BF10BC"/>
    <w:rsid w:val="00BF1F13"/>
    <w:rsid w:val="00BF271C"/>
    <w:rsid w:val="00BF2783"/>
    <w:rsid w:val="00BF3264"/>
    <w:rsid w:val="00BF4C44"/>
    <w:rsid w:val="00BF5479"/>
    <w:rsid w:val="00BF59CC"/>
    <w:rsid w:val="00BF6C8D"/>
    <w:rsid w:val="00BF7A57"/>
    <w:rsid w:val="00C005E7"/>
    <w:rsid w:val="00C00700"/>
    <w:rsid w:val="00C007F9"/>
    <w:rsid w:val="00C02E17"/>
    <w:rsid w:val="00C0445F"/>
    <w:rsid w:val="00C04566"/>
    <w:rsid w:val="00C076A8"/>
    <w:rsid w:val="00C10BF0"/>
    <w:rsid w:val="00C1109F"/>
    <w:rsid w:val="00C11443"/>
    <w:rsid w:val="00C140D3"/>
    <w:rsid w:val="00C14CC5"/>
    <w:rsid w:val="00C207E3"/>
    <w:rsid w:val="00C223D4"/>
    <w:rsid w:val="00C24A3A"/>
    <w:rsid w:val="00C24A59"/>
    <w:rsid w:val="00C25AAE"/>
    <w:rsid w:val="00C353CA"/>
    <w:rsid w:val="00C36144"/>
    <w:rsid w:val="00C42CE1"/>
    <w:rsid w:val="00C43261"/>
    <w:rsid w:val="00C45E4C"/>
    <w:rsid w:val="00C47AFA"/>
    <w:rsid w:val="00C50575"/>
    <w:rsid w:val="00C51842"/>
    <w:rsid w:val="00C524A7"/>
    <w:rsid w:val="00C533B2"/>
    <w:rsid w:val="00C53CC0"/>
    <w:rsid w:val="00C5541C"/>
    <w:rsid w:val="00C56107"/>
    <w:rsid w:val="00C618D8"/>
    <w:rsid w:val="00C64CD4"/>
    <w:rsid w:val="00C654C0"/>
    <w:rsid w:val="00C672FA"/>
    <w:rsid w:val="00C67DDB"/>
    <w:rsid w:val="00C724F6"/>
    <w:rsid w:val="00C73669"/>
    <w:rsid w:val="00C738B8"/>
    <w:rsid w:val="00C73CDE"/>
    <w:rsid w:val="00C74690"/>
    <w:rsid w:val="00C75D38"/>
    <w:rsid w:val="00C76D99"/>
    <w:rsid w:val="00C77AAF"/>
    <w:rsid w:val="00C803D2"/>
    <w:rsid w:val="00C81DC8"/>
    <w:rsid w:val="00C828DE"/>
    <w:rsid w:val="00C83EBA"/>
    <w:rsid w:val="00C845E3"/>
    <w:rsid w:val="00C869D9"/>
    <w:rsid w:val="00C91314"/>
    <w:rsid w:val="00C92010"/>
    <w:rsid w:val="00C933D4"/>
    <w:rsid w:val="00C946B8"/>
    <w:rsid w:val="00C96792"/>
    <w:rsid w:val="00CA100E"/>
    <w:rsid w:val="00CA1C20"/>
    <w:rsid w:val="00CA65EF"/>
    <w:rsid w:val="00CB1E50"/>
    <w:rsid w:val="00CB3D84"/>
    <w:rsid w:val="00CB6149"/>
    <w:rsid w:val="00CB6DEF"/>
    <w:rsid w:val="00CC2A5F"/>
    <w:rsid w:val="00CC6812"/>
    <w:rsid w:val="00CC7EBE"/>
    <w:rsid w:val="00CD025A"/>
    <w:rsid w:val="00CD2885"/>
    <w:rsid w:val="00CD36D1"/>
    <w:rsid w:val="00CD3885"/>
    <w:rsid w:val="00CD44F3"/>
    <w:rsid w:val="00CD5078"/>
    <w:rsid w:val="00CD5309"/>
    <w:rsid w:val="00CD56C1"/>
    <w:rsid w:val="00CD58B3"/>
    <w:rsid w:val="00CE0F12"/>
    <w:rsid w:val="00CE52CA"/>
    <w:rsid w:val="00CE6432"/>
    <w:rsid w:val="00CF06D3"/>
    <w:rsid w:val="00CF2A4F"/>
    <w:rsid w:val="00CF48FB"/>
    <w:rsid w:val="00D05CF1"/>
    <w:rsid w:val="00D06BA7"/>
    <w:rsid w:val="00D14D61"/>
    <w:rsid w:val="00D159F0"/>
    <w:rsid w:val="00D213CE"/>
    <w:rsid w:val="00D218C9"/>
    <w:rsid w:val="00D23733"/>
    <w:rsid w:val="00D24175"/>
    <w:rsid w:val="00D245B8"/>
    <w:rsid w:val="00D24ECA"/>
    <w:rsid w:val="00D264B8"/>
    <w:rsid w:val="00D26E0C"/>
    <w:rsid w:val="00D2712F"/>
    <w:rsid w:val="00D27645"/>
    <w:rsid w:val="00D27FF2"/>
    <w:rsid w:val="00D31048"/>
    <w:rsid w:val="00D34BFE"/>
    <w:rsid w:val="00D34ED1"/>
    <w:rsid w:val="00D365BA"/>
    <w:rsid w:val="00D44B83"/>
    <w:rsid w:val="00D4548B"/>
    <w:rsid w:val="00D47963"/>
    <w:rsid w:val="00D47C31"/>
    <w:rsid w:val="00D53314"/>
    <w:rsid w:val="00D5377D"/>
    <w:rsid w:val="00D545A4"/>
    <w:rsid w:val="00D5718C"/>
    <w:rsid w:val="00D57A54"/>
    <w:rsid w:val="00D61951"/>
    <w:rsid w:val="00D66D49"/>
    <w:rsid w:val="00D74539"/>
    <w:rsid w:val="00D7603F"/>
    <w:rsid w:val="00D76C74"/>
    <w:rsid w:val="00D80B0A"/>
    <w:rsid w:val="00D81C48"/>
    <w:rsid w:val="00D8227A"/>
    <w:rsid w:val="00D82C79"/>
    <w:rsid w:val="00D82E33"/>
    <w:rsid w:val="00D837C0"/>
    <w:rsid w:val="00D85563"/>
    <w:rsid w:val="00D87132"/>
    <w:rsid w:val="00D915F9"/>
    <w:rsid w:val="00D9371F"/>
    <w:rsid w:val="00D93779"/>
    <w:rsid w:val="00D93936"/>
    <w:rsid w:val="00D93A91"/>
    <w:rsid w:val="00D9621E"/>
    <w:rsid w:val="00D9638D"/>
    <w:rsid w:val="00D97BA3"/>
    <w:rsid w:val="00D97D56"/>
    <w:rsid w:val="00DA095C"/>
    <w:rsid w:val="00DA1772"/>
    <w:rsid w:val="00DA2B33"/>
    <w:rsid w:val="00DA5639"/>
    <w:rsid w:val="00DA685A"/>
    <w:rsid w:val="00DA69F4"/>
    <w:rsid w:val="00DA7B13"/>
    <w:rsid w:val="00DA7D3D"/>
    <w:rsid w:val="00DC2087"/>
    <w:rsid w:val="00DC2B94"/>
    <w:rsid w:val="00DC2F92"/>
    <w:rsid w:val="00DC3D80"/>
    <w:rsid w:val="00DC49DF"/>
    <w:rsid w:val="00DC7974"/>
    <w:rsid w:val="00DD05D3"/>
    <w:rsid w:val="00DD1F35"/>
    <w:rsid w:val="00DD1F41"/>
    <w:rsid w:val="00DD534C"/>
    <w:rsid w:val="00DD620A"/>
    <w:rsid w:val="00DD6E4D"/>
    <w:rsid w:val="00DD718D"/>
    <w:rsid w:val="00DD72FC"/>
    <w:rsid w:val="00DE420C"/>
    <w:rsid w:val="00DE6329"/>
    <w:rsid w:val="00DE7EC5"/>
    <w:rsid w:val="00DF0F5E"/>
    <w:rsid w:val="00DF0FC0"/>
    <w:rsid w:val="00DF17D2"/>
    <w:rsid w:val="00DF6192"/>
    <w:rsid w:val="00DF71FF"/>
    <w:rsid w:val="00E041C6"/>
    <w:rsid w:val="00E06334"/>
    <w:rsid w:val="00E0799D"/>
    <w:rsid w:val="00E12A21"/>
    <w:rsid w:val="00E13257"/>
    <w:rsid w:val="00E166CD"/>
    <w:rsid w:val="00E209D3"/>
    <w:rsid w:val="00E21D2B"/>
    <w:rsid w:val="00E21D46"/>
    <w:rsid w:val="00E222E0"/>
    <w:rsid w:val="00E24A67"/>
    <w:rsid w:val="00E269BD"/>
    <w:rsid w:val="00E36DAB"/>
    <w:rsid w:val="00E37B97"/>
    <w:rsid w:val="00E41CD7"/>
    <w:rsid w:val="00E457FF"/>
    <w:rsid w:val="00E5067A"/>
    <w:rsid w:val="00E52362"/>
    <w:rsid w:val="00E54E33"/>
    <w:rsid w:val="00E636A5"/>
    <w:rsid w:val="00E649F1"/>
    <w:rsid w:val="00E65841"/>
    <w:rsid w:val="00E65DD2"/>
    <w:rsid w:val="00E706B5"/>
    <w:rsid w:val="00E708F5"/>
    <w:rsid w:val="00E70CBE"/>
    <w:rsid w:val="00E72C4B"/>
    <w:rsid w:val="00E72DDB"/>
    <w:rsid w:val="00E81869"/>
    <w:rsid w:val="00E81EB7"/>
    <w:rsid w:val="00E82509"/>
    <w:rsid w:val="00E830B9"/>
    <w:rsid w:val="00E83378"/>
    <w:rsid w:val="00E86FE5"/>
    <w:rsid w:val="00E87865"/>
    <w:rsid w:val="00E87D36"/>
    <w:rsid w:val="00E87D9F"/>
    <w:rsid w:val="00E90F8F"/>
    <w:rsid w:val="00EA002F"/>
    <w:rsid w:val="00EA1417"/>
    <w:rsid w:val="00EA3660"/>
    <w:rsid w:val="00EA49DA"/>
    <w:rsid w:val="00EA4F24"/>
    <w:rsid w:val="00EA6927"/>
    <w:rsid w:val="00EA7A50"/>
    <w:rsid w:val="00EB3C2F"/>
    <w:rsid w:val="00EB3FC7"/>
    <w:rsid w:val="00EB62B7"/>
    <w:rsid w:val="00EB6D8B"/>
    <w:rsid w:val="00EB6DD6"/>
    <w:rsid w:val="00EC0075"/>
    <w:rsid w:val="00EC6603"/>
    <w:rsid w:val="00ED01C8"/>
    <w:rsid w:val="00ED38B6"/>
    <w:rsid w:val="00EE1081"/>
    <w:rsid w:val="00EE55DD"/>
    <w:rsid w:val="00EE7F96"/>
    <w:rsid w:val="00EF0312"/>
    <w:rsid w:val="00EF2343"/>
    <w:rsid w:val="00EF29F7"/>
    <w:rsid w:val="00EF3C81"/>
    <w:rsid w:val="00F02326"/>
    <w:rsid w:val="00F040B0"/>
    <w:rsid w:val="00F063E8"/>
    <w:rsid w:val="00F106CD"/>
    <w:rsid w:val="00F11513"/>
    <w:rsid w:val="00F133CB"/>
    <w:rsid w:val="00F154BD"/>
    <w:rsid w:val="00F162D2"/>
    <w:rsid w:val="00F163AC"/>
    <w:rsid w:val="00F216E5"/>
    <w:rsid w:val="00F2240F"/>
    <w:rsid w:val="00F22743"/>
    <w:rsid w:val="00F23966"/>
    <w:rsid w:val="00F242F4"/>
    <w:rsid w:val="00F25100"/>
    <w:rsid w:val="00F26A2B"/>
    <w:rsid w:val="00F30814"/>
    <w:rsid w:val="00F31E78"/>
    <w:rsid w:val="00F34BF9"/>
    <w:rsid w:val="00F36367"/>
    <w:rsid w:val="00F427A5"/>
    <w:rsid w:val="00F4327B"/>
    <w:rsid w:val="00F44E4C"/>
    <w:rsid w:val="00F5054E"/>
    <w:rsid w:val="00F51095"/>
    <w:rsid w:val="00F525A1"/>
    <w:rsid w:val="00F53602"/>
    <w:rsid w:val="00F53B73"/>
    <w:rsid w:val="00F53FD4"/>
    <w:rsid w:val="00F544E7"/>
    <w:rsid w:val="00F56C52"/>
    <w:rsid w:val="00F5726C"/>
    <w:rsid w:val="00F57733"/>
    <w:rsid w:val="00F71CDB"/>
    <w:rsid w:val="00F74929"/>
    <w:rsid w:val="00F77348"/>
    <w:rsid w:val="00F77404"/>
    <w:rsid w:val="00F77B1A"/>
    <w:rsid w:val="00F77F9A"/>
    <w:rsid w:val="00F81550"/>
    <w:rsid w:val="00F82333"/>
    <w:rsid w:val="00F829C9"/>
    <w:rsid w:val="00F82B67"/>
    <w:rsid w:val="00F85899"/>
    <w:rsid w:val="00F8706E"/>
    <w:rsid w:val="00F8721B"/>
    <w:rsid w:val="00F87451"/>
    <w:rsid w:val="00F8771B"/>
    <w:rsid w:val="00F90F15"/>
    <w:rsid w:val="00F91DAE"/>
    <w:rsid w:val="00F96188"/>
    <w:rsid w:val="00FA03B0"/>
    <w:rsid w:val="00FA09DB"/>
    <w:rsid w:val="00FA1C75"/>
    <w:rsid w:val="00FA43BE"/>
    <w:rsid w:val="00FA6158"/>
    <w:rsid w:val="00FB53E5"/>
    <w:rsid w:val="00FB6DF8"/>
    <w:rsid w:val="00FB7360"/>
    <w:rsid w:val="00FC0699"/>
    <w:rsid w:val="00FC2A3E"/>
    <w:rsid w:val="00FC3616"/>
    <w:rsid w:val="00FC707A"/>
    <w:rsid w:val="00FC72BC"/>
    <w:rsid w:val="00FC7685"/>
    <w:rsid w:val="00FC7E9E"/>
    <w:rsid w:val="00FD1A08"/>
    <w:rsid w:val="00FD1E71"/>
    <w:rsid w:val="00FD24A7"/>
    <w:rsid w:val="00FD3877"/>
    <w:rsid w:val="00FD4041"/>
    <w:rsid w:val="00FD703E"/>
    <w:rsid w:val="00FD7103"/>
    <w:rsid w:val="00FD7601"/>
    <w:rsid w:val="00FE06B6"/>
    <w:rsid w:val="00FE27DB"/>
    <w:rsid w:val="00FE2C00"/>
    <w:rsid w:val="00FE3FBB"/>
    <w:rsid w:val="00FE6788"/>
    <w:rsid w:val="00FE67C1"/>
    <w:rsid w:val="00FE68A6"/>
    <w:rsid w:val="00FE7FD7"/>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2B60533C-0E53-4868-B42C-EFC4DC72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Subtitle"/>
    <w:basedOn w:val="a"/>
    <w:next w:val="a"/>
    <w:link w:val="af2"/>
    <w:uiPriority w:val="11"/>
    <w:qFormat/>
    <w:rsid w:val="002A32C4"/>
    <w:pPr>
      <w:numPr>
        <w:ilvl w:val="1"/>
      </w:numPr>
    </w:pPr>
    <w:rPr>
      <w:rFonts w:eastAsiaTheme="minorEastAsia"/>
      <w:color w:val="5A5A5A" w:themeColor="text1" w:themeTint="A5"/>
      <w:spacing w:val="15"/>
    </w:rPr>
  </w:style>
  <w:style w:type="character" w:customStyle="1" w:styleId="af2">
    <w:name w:val="Подзаголовок Знак"/>
    <w:basedOn w:val="a0"/>
    <w:link w:val="af1"/>
    <w:uiPriority w:val="11"/>
    <w:rsid w:val="002A32C4"/>
    <w:rPr>
      <w:rFonts w:eastAsiaTheme="minorEastAsia"/>
      <w:color w:val="5A5A5A" w:themeColor="text1" w:themeTint="A5"/>
      <w:spacing w:val="15"/>
    </w:rPr>
  </w:style>
  <w:style w:type="table" w:customStyle="1" w:styleId="121">
    <w:name w:val="Сетка таблицы121"/>
    <w:basedOn w:val="a1"/>
    <w:next w:val="a5"/>
    <w:uiPriority w:val="39"/>
    <w:rsid w:val="0058100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Полужирный"/>
    <w:basedOn w:val="a0"/>
    <w:rsid w:val="000E7AD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0">
    <w:name w:val="Основной текст (2)_"/>
    <w:link w:val="21"/>
    <w:rsid w:val="00283A42"/>
    <w:rPr>
      <w:rFonts w:ascii="Times New Roman" w:eastAsia="Times New Roman" w:hAnsi="Times New Roman"/>
      <w:sz w:val="26"/>
      <w:szCs w:val="26"/>
      <w:shd w:val="clear" w:color="auto" w:fill="FFFFFF"/>
    </w:rPr>
  </w:style>
  <w:style w:type="paragraph" w:customStyle="1" w:styleId="21">
    <w:name w:val="Основной текст (2)"/>
    <w:basedOn w:val="a"/>
    <w:link w:val="20"/>
    <w:rsid w:val="00283A42"/>
    <w:pPr>
      <w:widowControl w:val="0"/>
      <w:shd w:val="clear" w:color="auto" w:fill="FFFFFF"/>
      <w:spacing w:after="100" w:line="341" w:lineRule="exact"/>
      <w:ind w:hanging="580"/>
      <w:jc w:val="center"/>
    </w:pPr>
    <w:rPr>
      <w:rFonts w:ascii="Times New Roman" w:eastAsia="Times New Roman" w:hAnsi="Times New Roman"/>
      <w:sz w:val="26"/>
      <w:szCs w:val="26"/>
    </w:rPr>
  </w:style>
  <w:style w:type="character" w:customStyle="1" w:styleId="29pt">
    <w:name w:val="Основной текст (2) + 9 pt"/>
    <w:rsid w:val="00283A42"/>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Iauiue">
    <w:name w:val="Iau?iue"/>
    <w:rsid w:val="00444656"/>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indow.edu.ru/window/library%20&#821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minjust.gov.ru/ru/pages/pravovaya-informaciya/" TargetMode="External"/><Relationship Id="rId68" Type="http://schemas.openxmlformats.org/officeDocument/2006/relationships/hyperlink" Target="https://kamchatka.arbitr.ru/about/publications" TargetMode="External"/><Relationship Id="rId16" Type="http://schemas.openxmlformats.org/officeDocument/2006/relationships/hyperlink" Target="https://znanium.ru/catalog/product/2152074" TargetMode="External"/><Relationship Id="rId11" Type="http://schemas.openxmlformats.org/officeDocument/2006/relationships/hyperlink" Target="http://www.znanium.com"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kamchatka.arbitr.ru/process/primiritelnie_proceduri" TargetMode="External"/><Relationship Id="rId74" Type="http://schemas.openxmlformats.org/officeDocument/2006/relationships/hyperlink" Target="http://www.zaksobr.kamchatka.ru/events/Deyatelnost" TargetMode="External"/><Relationship Id="rId5" Type="http://schemas.openxmlformats.org/officeDocument/2006/relationships/webSettings" Target="webSettings.xml"/><Relationship Id="rId61" Type="http://schemas.openxmlformats.org/officeDocument/2006/relationships/hyperlink" Target="https://www.dissercat.com/"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com/catalog/product/1871009"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s://kamchatka.arbitr.ru/" TargetMode="External"/><Relationship Id="rId69" Type="http://schemas.openxmlformats.org/officeDocument/2006/relationships/hyperlink" Target="https://kamchatka.arbitr.ru/about/stat" TargetMode="Externa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ksrf.ru/ru/Petition/Pages/StatisticDef.aspx" TargetMode="External"/><Relationship Id="rId72" Type="http://schemas.openxmlformats.org/officeDocument/2006/relationships/hyperlink" Target="https://www.kamgov.ru/gosudarstvennaya-sluzhba" TargetMode="External"/><Relationship Id="rId3" Type="http://schemas.openxmlformats.org/officeDocument/2006/relationships/styles" Target="styles.xml"/><Relationship Id="rId12" Type="http://schemas.openxmlformats.org/officeDocument/2006/relationships/hyperlink" Target="https://znanium.com/catalog/product/1058081" TargetMode="External"/><Relationship Id="rId17" Type="http://schemas.openxmlformats.org/officeDocument/2006/relationships/hyperlink" Target="http://www.duma.gov.ru/%20&#8211;"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kamchatka.arbitr.ru/process/treteiskie_sud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minjust.gov.ru/ru/documents/" TargetMode="External"/><Relationship Id="rId70" Type="http://schemas.openxmlformats.org/officeDocument/2006/relationships/hyperlink" Target="https://kamgov.ru/" TargetMode="External"/><Relationship Id="rId75" Type="http://schemas.openxmlformats.org/officeDocument/2006/relationships/hyperlink" Target="http://www.zaksobr.kamchatka.ru/events/Zakon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241012"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kamchatka.arbitr.ru/law/docs/" TargetMode="External"/><Relationship Id="rId73" Type="http://schemas.openxmlformats.org/officeDocument/2006/relationships/hyperlink" Target="http://www.zaksobr.kamchatka.ru/"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2170598" TargetMode="External"/><Relationship Id="rId18" Type="http://schemas.openxmlformats.org/officeDocument/2006/relationships/hyperlink" Target="http://www.council.gov.ru/%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kamgov.ru/gov-entity/iogv" TargetMode="External"/><Relationship Id="rId2" Type="http://schemas.openxmlformats.org/officeDocument/2006/relationships/numbering" Target="numbering.xml"/><Relationship Id="rId29" Type="http://schemas.openxmlformats.org/officeDocument/2006/relationships/hyperlink" Target="http://www.kremlin.ru/structure/state-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F37FA-9071-4611-9AE4-92B28A26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133</Pages>
  <Words>40579</Words>
  <Characters>231305</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34</cp:revision>
  <cp:lastPrinted>2021-02-01T04:49:00Z</cp:lastPrinted>
  <dcterms:created xsi:type="dcterms:W3CDTF">2019-01-18T01:54:00Z</dcterms:created>
  <dcterms:modified xsi:type="dcterms:W3CDTF">2026-06-24T03:52:00Z</dcterms:modified>
</cp:coreProperties>
</file>